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B2A" w:rsidRPr="00F07605" w:rsidRDefault="00075818" w:rsidP="00A60B2A">
      <w:pPr>
        <w:tabs>
          <w:tab w:val="left" w:pos="6030"/>
        </w:tabs>
        <w:jc w:val="center"/>
        <w:rPr>
          <w:rFonts w:ascii="Arial" w:hAnsi="Arial" w:cs="Arial"/>
          <w:b/>
          <w:color w:val="000000" w:themeColor="text1"/>
          <w:sz w:val="28"/>
          <w:szCs w:val="28"/>
        </w:rPr>
      </w:pPr>
      <w:bookmarkStart w:id="0" w:name="_GoBack"/>
      <w:bookmarkEnd w:id="0"/>
      <w:r w:rsidRPr="00F07605">
        <w:rPr>
          <w:rFonts w:ascii="Arial" w:hAnsi="Arial" w:cs="Arial"/>
          <w:b/>
          <w:color w:val="000000" w:themeColor="text1"/>
          <w:sz w:val="28"/>
          <w:szCs w:val="28"/>
        </w:rPr>
        <w:t xml:space="preserve">REVISITING </w:t>
      </w:r>
      <w:r w:rsidR="00572C6C" w:rsidRPr="00F07605">
        <w:rPr>
          <w:rFonts w:ascii="Arial" w:hAnsi="Arial" w:cs="Arial"/>
          <w:b/>
          <w:color w:val="000000" w:themeColor="text1"/>
          <w:sz w:val="28"/>
          <w:szCs w:val="28"/>
        </w:rPr>
        <w:t>PIAGET:</w:t>
      </w:r>
      <w:r w:rsidR="00980659" w:rsidRPr="00F07605">
        <w:rPr>
          <w:rFonts w:ascii="Arial" w:hAnsi="Arial" w:cs="Arial"/>
          <w:b/>
          <w:color w:val="000000" w:themeColor="text1"/>
          <w:sz w:val="28"/>
          <w:szCs w:val="28"/>
        </w:rPr>
        <w:t xml:space="preserve"> COULD </w:t>
      </w:r>
      <w:r w:rsidRPr="00F07605">
        <w:rPr>
          <w:rFonts w:ascii="Arial" w:hAnsi="Arial" w:cs="Arial"/>
          <w:b/>
          <w:color w:val="000000" w:themeColor="text1"/>
          <w:sz w:val="28"/>
          <w:szCs w:val="28"/>
        </w:rPr>
        <w:t>POSTFORMAL THINKING</w:t>
      </w:r>
      <w:r w:rsidR="00572C6C" w:rsidRPr="00F07605">
        <w:rPr>
          <w:rFonts w:ascii="Arial" w:hAnsi="Arial" w:cs="Arial"/>
          <w:b/>
          <w:color w:val="000000" w:themeColor="text1"/>
          <w:sz w:val="28"/>
          <w:szCs w:val="28"/>
        </w:rPr>
        <w:t xml:space="preserve"> </w:t>
      </w:r>
      <w:r w:rsidR="00980659" w:rsidRPr="00F07605">
        <w:rPr>
          <w:rFonts w:ascii="Arial" w:hAnsi="Arial" w:cs="Arial"/>
          <w:b/>
          <w:color w:val="000000" w:themeColor="text1"/>
          <w:sz w:val="28"/>
          <w:szCs w:val="28"/>
        </w:rPr>
        <w:t>BE</w:t>
      </w:r>
      <w:r w:rsidR="00572C6C" w:rsidRPr="00F07605">
        <w:rPr>
          <w:rFonts w:ascii="Arial" w:hAnsi="Arial" w:cs="Arial"/>
          <w:b/>
          <w:color w:val="000000" w:themeColor="text1"/>
          <w:sz w:val="28"/>
          <w:szCs w:val="28"/>
        </w:rPr>
        <w:t xml:space="preserve"> </w:t>
      </w:r>
      <w:r w:rsidR="00980659" w:rsidRPr="00F07605">
        <w:rPr>
          <w:rFonts w:ascii="Arial" w:hAnsi="Arial" w:cs="Arial"/>
          <w:b/>
          <w:color w:val="000000" w:themeColor="text1"/>
          <w:sz w:val="28"/>
          <w:szCs w:val="28"/>
        </w:rPr>
        <w:t>THE</w:t>
      </w:r>
      <w:r w:rsidR="00572C6C" w:rsidRPr="00F07605">
        <w:rPr>
          <w:rFonts w:ascii="Arial" w:hAnsi="Arial" w:cs="Arial"/>
          <w:b/>
          <w:color w:val="000000" w:themeColor="text1"/>
          <w:sz w:val="28"/>
          <w:szCs w:val="28"/>
        </w:rPr>
        <w:t xml:space="preserve"> NEXT STEP</w:t>
      </w:r>
      <w:r w:rsidR="00980659" w:rsidRPr="00F07605">
        <w:rPr>
          <w:rFonts w:ascii="Arial" w:hAnsi="Arial" w:cs="Arial"/>
          <w:b/>
          <w:color w:val="000000" w:themeColor="text1"/>
          <w:sz w:val="28"/>
          <w:szCs w:val="28"/>
        </w:rPr>
        <w:t>?</w:t>
      </w:r>
    </w:p>
    <w:p w:rsidR="00644BD0" w:rsidRPr="00F07605" w:rsidRDefault="00644BD0" w:rsidP="00D5008E">
      <w:pPr>
        <w:jc w:val="both"/>
        <w:rPr>
          <w:rFonts w:ascii="Times New Roman" w:hAnsi="Times New Roman"/>
          <w:color w:val="000000" w:themeColor="text1"/>
          <w:sz w:val="28"/>
          <w:szCs w:val="28"/>
        </w:rPr>
      </w:pPr>
    </w:p>
    <w:tbl>
      <w:tblPr>
        <w:tblW w:w="0" w:type="auto"/>
        <w:tblLook w:val="04A0"/>
      </w:tblPr>
      <w:tblGrid>
        <w:gridCol w:w="4788"/>
        <w:gridCol w:w="4788"/>
      </w:tblGrid>
      <w:tr w:rsidR="00A60B2A" w:rsidRPr="00F07605" w:rsidTr="00356995">
        <w:tc>
          <w:tcPr>
            <w:tcW w:w="4788" w:type="dxa"/>
            <w:shd w:val="clear" w:color="auto" w:fill="auto"/>
          </w:tcPr>
          <w:p w:rsidR="00A60B2A" w:rsidRDefault="005C6254" w:rsidP="00356995">
            <w:pPr>
              <w:jc w:val="center"/>
              <w:rPr>
                <w:rFonts w:ascii="Arial" w:hAnsi="Arial" w:cs="Arial"/>
                <w:b/>
                <w:color w:val="000000" w:themeColor="text1"/>
                <w:sz w:val="28"/>
                <w:szCs w:val="28"/>
              </w:rPr>
            </w:pPr>
            <w:r w:rsidRPr="00F07605">
              <w:rPr>
                <w:rFonts w:ascii="Arial" w:hAnsi="Arial" w:cs="Arial"/>
                <w:b/>
                <w:color w:val="000000" w:themeColor="text1"/>
                <w:sz w:val="28"/>
                <w:szCs w:val="28"/>
              </w:rPr>
              <w:t>Elizabeth Scott-</w:t>
            </w:r>
            <w:proofErr w:type="spellStart"/>
            <w:r w:rsidRPr="00F07605">
              <w:rPr>
                <w:rFonts w:ascii="Arial" w:hAnsi="Arial" w:cs="Arial"/>
                <w:b/>
                <w:color w:val="000000" w:themeColor="text1"/>
                <w:sz w:val="28"/>
                <w:szCs w:val="28"/>
              </w:rPr>
              <w:t>Janda</w:t>
            </w:r>
            <w:proofErr w:type="spellEnd"/>
          </w:p>
          <w:p w:rsidR="0067387D" w:rsidRPr="00F07605" w:rsidRDefault="0067387D" w:rsidP="00356995">
            <w:pPr>
              <w:jc w:val="center"/>
              <w:rPr>
                <w:rFonts w:ascii="Arial" w:hAnsi="Arial" w:cs="Arial"/>
                <w:b/>
                <w:color w:val="000000" w:themeColor="text1"/>
                <w:sz w:val="28"/>
                <w:szCs w:val="28"/>
              </w:rPr>
            </w:pPr>
          </w:p>
          <w:p w:rsidR="00A60B2A" w:rsidRPr="00F07605" w:rsidRDefault="00A60B2A" w:rsidP="00356995">
            <w:pPr>
              <w:jc w:val="center"/>
              <w:rPr>
                <w:rFonts w:ascii="Arial" w:hAnsi="Arial" w:cs="Arial"/>
                <w:color w:val="000000" w:themeColor="text1"/>
              </w:rPr>
            </w:pPr>
            <w:r w:rsidRPr="00F07605">
              <w:rPr>
                <w:rFonts w:ascii="Arial" w:hAnsi="Arial" w:cs="Arial"/>
                <w:color w:val="000000" w:themeColor="text1"/>
              </w:rPr>
              <w:t>University</w:t>
            </w:r>
            <w:r w:rsidR="005C6254" w:rsidRPr="00F07605">
              <w:rPr>
                <w:rFonts w:ascii="Arial" w:hAnsi="Arial" w:cs="Arial"/>
                <w:color w:val="000000" w:themeColor="text1"/>
              </w:rPr>
              <w:t xml:space="preserve"> of Northern Colorado</w:t>
            </w:r>
          </w:p>
          <w:p w:rsidR="00A60B2A" w:rsidRPr="00F81E37" w:rsidRDefault="005C6254" w:rsidP="00356995">
            <w:pPr>
              <w:jc w:val="center"/>
              <w:rPr>
                <w:rFonts w:ascii="Arial" w:hAnsi="Arial" w:cs="Arial"/>
                <w:color w:val="000000" w:themeColor="text1"/>
              </w:rPr>
            </w:pPr>
            <w:proofErr w:type="spellStart"/>
            <w:r w:rsidRPr="00F07605">
              <w:rPr>
                <w:rFonts w:ascii="Arial" w:eastAsia="Times New Roman" w:hAnsi="Arial" w:cs="Arial"/>
                <w:color w:val="000000" w:themeColor="text1"/>
              </w:rPr>
              <w:t>Elizabeth.ScottJanda</w:t>
            </w:r>
            <w:proofErr w:type="spellEnd"/>
            <w:r w:rsidR="0067387D">
              <w:rPr>
                <w:rFonts w:ascii="Arial" w:eastAsia="Times New Roman" w:hAnsi="Arial" w:cs="Arial"/>
                <w:color w:val="000000" w:themeColor="text1"/>
              </w:rPr>
              <w:t xml:space="preserve"> </w:t>
            </w:r>
            <w:r w:rsidRPr="00F07605">
              <w:rPr>
                <w:rFonts w:ascii="Arial" w:eastAsia="Times New Roman" w:hAnsi="Arial" w:cs="Arial"/>
                <w:color w:val="000000" w:themeColor="text1"/>
              </w:rPr>
              <w:t>@</w:t>
            </w:r>
            <w:r w:rsidR="0067387D">
              <w:rPr>
                <w:rFonts w:ascii="Arial" w:eastAsia="Times New Roman" w:hAnsi="Arial" w:cs="Arial"/>
                <w:color w:val="000000" w:themeColor="text1"/>
              </w:rPr>
              <w:t xml:space="preserve"> </w:t>
            </w:r>
            <w:r w:rsidRPr="00F07605">
              <w:rPr>
                <w:rFonts w:ascii="Arial" w:eastAsia="Times New Roman" w:hAnsi="Arial" w:cs="Arial"/>
                <w:color w:val="000000" w:themeColor="text1"/>
              </w:rPr>
              <w:t>unco.edu</w:t>
            </w:r>
          </w:p>
        </w:tc>
        <w:tc>
          <w:tcPr>
            <w:tcW w:w="4788" w:type="dxa"/>
            <w:shd w:val="clear" w:color="auto" w:fill="auto"/>
          </w:tcPr>
          <w:p w:rsidR="00A60B2A" w:rsidRDefault="005C6254" w:rsidP="00356995">
            <w:pPr>
              <w:jc w:val="center"/>
              <w:rPr>
                <w:rFonts w:ascii="Arial" w:hAnsi="Arial" w:cs="Arial"/>
                <w:b/>
                <w:color w:val="000000" w:themeColor="text1"/>
                <w:sz w:val="28"/>
                <w:szCs w:val="28"/>
              </w:rPr>
            </w:pPr>
            <w:r w:rsidRPr="00F07605">
              <w:rPr>
                <w:rFonts w:ascii="Arial" w:hAnsi="Arial" w:cs="Arial"/>
                <w:b/>
                <w:color w:val="000000" w:themeColor="text1"/>
                <w:sz w:val="28"/>
                <w:szCs w:val="28"/>
              </w:rPr>
              <w:t xml:space="preserve">Gulden </w:t>
            </w:r>
            <w:proofErr w:type="spellStart"/>
            <w:r w:rsidRPr="00F07605">
              <w:rPr>
                <w:rFonts w:ascii="Arial" w:hAnsi="Arial" w:cs="Arial"/>
                <w:b/>
                <w:color w:val="000000" w:themeColor="text1"/>
                <w:sz w:val="28"/>
                <w:szCs w:val="28"/>
              </w:rPr>
              <w:t>Karakok</w:t>
            </w:r>
            <w:proofErr w:type="spellEnd"/>
          </w:p>
          <w:p w:rsidR="0067387D" w:rsidRPr="00F07605" w:rsidRDefault="0067387D" w:rsidP="00356995">
            <w:pPr>
              <w:jc w:val="center"/>
              <w:rPr>
                <w:rFonts w:ascii="Arial" w:hAnsi="Arial" w:cs="Arial"/>
                <w:b/>
                <w:color w:val="000000" w:themeColor="text1"/>
                <w:sz w:val="28"/>
                <w:szCs w:val="28"/>
              </w:rPr>
            </w:pPr>
          </w:p>
          <w:p w:rsidR="005C6254" w:rsidRPr="00F07605" w:rsidRDefault="005C6254" w:rsidP="005C6254">
            <w:pPr>
              <w:jc w:val="center"/>
              <w:rPr>
                <w:rFonts w:ascii="Arial" w:hAnsi="Arial" w:cs="Arial"/>
                <w:color w:val="000000" w:themeColor="text1"/>
              </w:rPr>
            </w:pPr>
            <w:r w:rsidRPr="00F07605">
              <w:rPr>
                <w:rFonts w:ascii="Arial" w:hAnsi="Arial" w:cs="Arial"/>
                <w:color w:val="000000" w:themeColor="text1"/>
              </w:rPr>
              <w:t>University of Northern Colorado</w:t>
            </w:r>
          </w:p>
          <w:p w:rsidR="00A60B2A" w:rsidRPr="00394B32" w:rsidRDefault="00572C6C" w:rsidP="00356995">
            <w:pPr>
              <w:jc w:val="center"/>
              <w:rPr>
                <w:rFonts w:ascii="Arial" w:hAnsi="Arial" w:cs="Arial"/>
                <w:color w:val="000000" w:themeColor="text1"/>
              </w:rPr>
            </w:pPr>
            <w:proofErr w:type="spellStart"/>
            <w:r w:rsidRPr="00F81E37">
              <w:rPr>
                <w:rFonts w:ascii="Arial" w:hAnsi="Arial" w:cs="Arial"/>
                <w:color w:val="000000" w:themeColor="text1"/>
              </w:rPr>
              <w:t>Gulden.K</w:t>
            </w:r>
            <w:r w:rsidR="005C6254" w:rsidRPr="005C6D7D">
              <w:rPr>
                <w:rFonts w:ascii="Arial" w:hAnsi="Arial" w:cs="Arial"/>
                <w:color w:val="000000" w:themeColor="text1"/>
              </w:rPr>
              <w:t>arakok</w:t>
            </w:r>
            <w:proofErr w:type="spellEnd"/>
            <w:r w:rsidR="0067387D">
              <w:rPr>
                <w:rFonts w:ascii="Arial" w:hAnsi="Arial" w:cs="Arial"/>
                <w:color w:val="000000" w:themeColor="text1"/>
              </w:rPr>
              <w:t xml:space="preserve"> </w:t>
            </w:r>
            <w:r w:rsidR="005C6254" w:rsidRPr="005C6D7D">
              <w:rPr>
                <w:rFonts w:ascii="Arial" w:hAnsi="Arial" w:cs="Arial"/>
                <w:color w:val="000000" w:themeColor="text1"/>
              </w:rPr>
              <w:t>@</w:t>
            </w:r>
            <w:r w:rsidR="0067387D">
              <w:rPr>
                <w:rFonts w:ascii="Arial" w:hAnsi="Arial" w:cs="Arial"/>
                <w:color w:val="000000" w:themeColor="text1"/>
              </w:rPr>
              <w:t xml:space="preserve"> </w:t>
            </w:r>
            <w:r w:rsidR="005C6254" w:rsidRPr="005C6D7D">
              <w:rPr>
                <w:rFonts w:ascii="Arial" w:hAnsi="Arial" w:cs="Arial"/>
                <w:color w:val="000000" w:themeColor="text1"/>
              </w:rPr>
              <w:t>unco.edu</w:t>
            </w:r>
          </w:p>
        </w:tc>
      </w:tr>
    </w:tbl>
    <w:p w:rsidR="006209AA" w:rsidRPr="00F07605" w:rsidRDefault="006209AA" w:rsidP="00D5008E">
      <w:pPr>
        <w:jc w:val="both"/>
        <w:rPr>
          <w:rFonts w:ascii="Times New Roman" w:hAnsi="Times New Roman"/>
          <w:b/>
          <w:color w:val="000000" w:themeColor="text1"/>
          <w:sz w:val="28"/>
          <w:szCs w:val="28"/>
        </w:rPr>
      </w:pPr>
    </w:p>
    <w:p w:rsidR="001D1163" w:rsidRPr="00F07605" w:rsidRDefault="001D1163" w:rsidP="001D1163">
      <w:pPr>
        <w:jc w:val="center"/>
        <w:rPr>
          <w:rFonts w:ascii="Times New Roman" w:hAnsi="Times New Roman"/>
          <w:b/>
          <w:color w:val="000000" w:themeColor="text1"/>
        </w:rPr>
      </w:pPr>
    </w:p>
    <w:p w:rsidR="001D1163" w:rsidRPr="00F07605" w:rsidRDefault="0067387D" w:rsidP="001D1163">
      <w:pPr>
        <w:jc w:val="center"/>
        <w:rPr>
          <w:rFonts w:ascii="Times New Roman" w:hAnsi="Times New Roman"/>
          <w:b/>
          <w:color w:val="000000" w:themeColor="text1"/>
        </w:rPr>
      </w:pPr>
      <w:r w:rsidRPr="00F07605">
        <w:rPr>
          <w:rFonts w:ascii="Times New Roman" w:hAnsi="Times New Roman"/>
          <w:b/>
          <w:color w:val="000000" w:themeColor="text1"/>
        </w:rPr>
        <w:t>ABSTRACT</w:t>
      </w:r>
    </w:p>
    <w:p w:rsidR="001D1163" w:rsidRPr="00F07605" w:rsidRDefault="001D1163" w:rsidP="001D1163">
      <w:pPr>
        <w:jc w:val="center"/>
        <w:rPr>
          <w:rFonts w:ascii="Times New Roman" w:hAnsi="Times New Roman"/>
          <w:b/>
          <w:color w:val="000000" w:themeColor="text1"/>
        </w:rPr>
      </w:pPr>
    </w:p>
    <w:p w:rsidR="001B7188" w:rsidRPr="00F07605" w:rsidRDefault="00980659" w:rsidP="001D1163">
      <w:pPr>
        <w:ind w:left="284" w:right="284"/>
        <w:jc w:val="both"/>
        <w:rPr>
          <w:rFonts w:ascii="Times New Roman" w:hAnsi="Times New Roman"/>
          <w:b/>
          <w:color w:val="000000" w:themeColor="text1"/>
        </w:rPr>
      </w:pPr>
      <w:proofErr w:type="gramStart"/>
      <w:r w:rsidRPr="00F07605">
        <w:rPr>
          <w:rFonts w:ascii="Times New Roman" w:hAnsi="Times New Roman"/>
          <w:i/>
          <w:color w:val="000000" w:themeColor="text1"/>
        </w:rPr>
        <w:t>Piaget’s theory and ideas</w:t>
      </w:r>
      <w:r w:rsidR="008549EA" w:rsidRPr="00F07605">
        <w:rPr>
          <w:rFonts w:ascii="Times New Roman" w:hAnsi="Times New Roman"/>
          <w:i/>
          <w:color w:val="000000" w:themeColor="text1"/>
        </w:rPr>
        <w:t xml:space="preserve"> open the doors</w:t>
      </w:r>
      <w:r w:rsidRPr="00F07605">
        <w:rPr>
          <w:rFonts w:ascii="Times New Roman" w:hAnsi="Times New Roman"/>
          <w:i/>
          <w:color w:val="000000" w:themeColor="text1"/>
        </w:rPr>
        <w:t xml:space="preserve"> </w:t>
      </w:r>
      <w:r w:rsidR="008549EA" w:rsidRPr="00F07605">
        <w:rPr>
          <w:rFonts w:ascii="Times New Roman" w:hAnsi="Times New Roman"/>
          <w:i/>
          <w:color w:val="000000" w:themeColor="text1"/>
        </w:rPr>
        <w:t xml:space="preserve">for the </w:t>
      </w:r>
      <w:r w:rsidRPr="00F07605">
        <w:rPr>
          <w:rFonts w:ascii="Times New Roman" w:hAnsi="Times New Roman"/>
          <w:i/>
          <w:color w:val="000000" w:themeColor="text1"/>
        </w:rPr>
        <w:t xml:space="preserve">education </w:t>
      </w:r>
      <w:r w:rsidR="008549EA" w:rsidRPr="00F07605">
        <w:rPr>
          <w:rFonts w:ascii="Times New Roman" w:hAnsi="Times New Roman"/>
          <w:i/>
          <w:color w:val="000000" w:themeColor="text1"/>
        </w:rPr>
        <w:t>community in general, math</w:t>
      </w:r>
      <w:r w:rsidR="008549EA" w:rsidRPr="00F07605">
        <w:rPr>
          <w:rFonts w:ascii="Times New Roman" w:hAnsi="Times New Roman"/>
          <w:i/>
          <w:color w:val="000000" w:themeColor="text1"/>
        </w:rPr>
        <w:t>e</w:t>
      </w:r>
      <w:r w:rsidR="008549EA" w:rsidRPr="00F07605">
        <w:rPr>
          <w:rFonts w:ascii="Times New Roman" w:hAnsi="Times New Roman"/>
          <w:i/>
          <w:color w:val="000000" w:themeColor="text1"/>
        </w:rPr>
        <w:t>matics educators in particular, to understand individual cognition and explore the ways of investigating it.</w:t>
      </w:r>
      <w:proofErr w:type="gramEnd"/>
      <w:r w:rsidR="008549EA" w:rsidRPr="00F07605">
        <w:rPr>
          <w:rFonts w:ascii="Times New Roman" w:hAnsi="Times New Roman"/>
          <w:i/>
          <w:color w:val="000000" w:themeColor="text1"/>
        </w:rPr>
        <w:t xml:space="preserve">  This has helped us to develop our understanding of how individuals might think.  </w:t>
      </w:r>
      <w:proofErr w:type="gramStart"/>
      <w:r w:rsidR="008549EA" w:rsidRPr="00F07605">
        <w:rPr>
          <w:rFonts w:ascii="Times New Roman" w:hAnsi="Times New Roman"/>
          <w:i/>
          <w:color w:val="000000" w:themeColor="text1"/>
        </w:rPr>
        <w:t>More recent research</w:t>
      </w:r>
      <w:proofErr w:type="gramEnd"/>
      <w:r w:rsidR="008549EA" w:rsidRPr="00F07605">
        <w:rPr>
          <w:rFonts w:ascii="Times New Roman" w:hAnsi="Times New Roman"/>
          <w:i/>
          <w:color w:val="000000" w:themeColor="text1"/>
        </w:rPr>
        <w:t xml:space="preserve"> suggests that individual cognitive development can continue throughout adulthood, expanding on Piaget’s theory and ideas.  Scholars</w:t>
      </w:r>
      <w:r w:rsidR="00C272C9" w:rsidRPr="00F07605">
        <w:rPr>
          <w:rFonts w:ascii="Times New Roman" w:hAnsi="Times New Roman"/>
          <w:i/>
          <w:color w:val="000000" w:themeColor="text1"/>
        </w:rPr>
        <w:t xml:space="preserve"> who investigate this development describe a form of thinking that goes beyond formal operations as </w:t>
      </w:r>
      <w:proofErr w:type="spellStart"/>
      <w:r w:rsidR="00C272C9" w:rsidRPr="00F07605">
        <w:rPr>
          <w:rFonts w:ascii="Times New Roman" w:hAnsi="Times New Roman"/>
          <w:i/>
          <w:color w:val="000000" w:themeColor="text1"/>
        </w:rPr>
        <w:t>postformal</w:t>
      </w:r>
      <w:proofErr w:type="spellEnd"/>
      <w:r w:rsidR="00C272C9" w:rsidRPr="00F07605">
        <w:rPr>
          <w:rFonts w:ascii="Times New Roman" w:hAnsi="Times New Roman"/>
          <w:i/>
          <w:color w:val="000000" w:themeColor="text1"/>
        </w:rPr>
        <w:t xml:space="preserve"> thinking.  In this discussion paper, we use three constructs from </w:t>
      </w:r>
      <w:proofErr w:type="spellStart"/>
      <w:r w:rsidR="00C272C9" w:rsidRPr="00F07605">
        <w:rPr>
          <w:rFonts w:ascii="Times New Roman" w:hAnsi="Times New Roman"/>
          <w:i/>
          <w:color w:val="000000" w:themeColor="text1"/>
        </w:rPr>
        <w:t>postformal</w:t>
      </w:r>
      <w:proofErr w:type="spellEnd"/>
      <w:r w:rsidR="00C272C9" w:rsidRPr="00F07605">
        <w:rPr>
          <w:rFonts w:ascii="Times New Roman" w:hAnsi="Times New Roman"/>
          <w:i/>
          <w:color w:val="000000" w:themeColor="text1"/>
        </w:rPr>
        <w:t xml:space="preserve"> thinking frameworks to describe what </w:t>
      </w:r>
      <w:proofErr w:type="spellStart"/>
      <w:r w:rsidR="00C272C9" w:rsidRPr="00F07605">
        <w:rPr>
          <w:rFonts w:ascii="Times New Roman" w:hAnsi="Times New Roman"/>
          <w:i/>
          <w:color w:val="000000" w:themeColor="text1"/>
        </w:rPr>
        <w:t>postformal</w:t>
      </w:r>
      <w:proofErr w:type="spellEnd"/>
      <w:r w:rsidR="00C272C9" w:rsidRPr="00F07605">
        <w:rPr>
          <w:rFonts w:ascii="Times New Roman" w:hAnsi="Times New Roman"/>
          <w:i/>
          <w:color w:val="000000" w:themeColor="text1"/>
        </w:rPr>
        <w:t xml:space="preserve"> thinking is and what its implications might be if it </w:t>
      </w:r>
      <w:proofErr w:type="gramStart"/>
      <w:r w:rsidR="00C272C9" w:rsidRPr="00F07605">
        <w:rPr>
          <w:rFonts w:ascii="Times New Roman" w:hAnsi="Times New Roman"/>
          <w:i/>
          <w:color w:val="000000" w:themeColor="text1"/>
        </w:rPr>
        <w:t>is applied</w:t>
      </w:r>
      <w:proofErr w:type="gramEnd"/>
      <w:r w:rsidR="00C272C9" w:rsidRPr="00F07605">
        <w:rPr>
          <w:rFonts w:ascii="Times New Roman" w:hAnsi="Times New Roman"/>
          <w:i/>
          <w:color w:val="000000" w:themeColor="text1"/>
        </w:rPr>
        <w:t xml:space="preserve"> in mathematics education</w:t>
      </w:r>
      <w:r w:rsidR="00B735F6" w:rsidRPr="00F07605">
        <w:rPr>
          <w:rFonts w:ascii="Times New Roman" w:hAnsi="Times New Roman"/>
          <w:i/>
          <w:color w:val="000000" w:themeColor="text1"/>
        </w:rPr>
        <w:t>.</w:t>
      </w:r>
    </w:p>
    <w:p w:rsidR="007960A1" w:rsidRPr="00F07605" w:rsidRDefault="007960A1" w:rsidP="00D5008E">
      <w:pPr>
        <w:jc w:val="both"/>
        <w:rPr>
          <w:rFonts w:ascii="Times New Roman" w:hAnsi="Times New Roman"/>
          <w:color w:val="000000" w:themeColor="text1"/>
        </w:rPr>
      </w:pPr>
    </w:p>
    <w:p w:rsidR="00D555AB" w:rsidRPr="00F07605" w:rsidRDefault="00D13550" w:rsidP="00D5008E">
      <w:pPr>
        <w:jc w:val="both"/>
        <w:outlineLvl w:val="0"/>
        <w:rPr>
          <w:rFonts w:ascii="Times New Roman" w:hAnsi="Times New Roman"/>
          <w:color w:val="000000" w:themeColor="text1"/>
        </w:rPr>
      </w:pPr>
      <w:r w:rsidRPr="00F07605">
        <w:rPr>
          <w:rFonts w:ascii="Times New Roman" w:hAnsi="Times New Roman"/>
          <w:b/>
          <w:color w:val="000000" w:themeColor="text1"/>
        </w:rPr>
        <w:t>Keywords</w:t>
      </w:r>
      <w:r w:rsidR="00E54295" w:rsidRPr="00F07605">
        <w:rPr>
          <w:rFonts w:ascii="Times New Roman" w:hAnsi="Times New Roman"/>
          <w:color w:val="000000" w:themeColor="text1"/>
        </w:rPr>
        <w:t xml:space="preserve"> </w:t>
      </w:r>
      <w:r w:rsidR="00B735F6" w:rsidRPr="00F07605">
        <w:rPr>
          <w:rFonts w:ascii="Times New Roman" w:hAnsi="Times New Roman"/>
          <w:color w:val="000000" w:themeColor="text1"/>
        </w:rPr>
        <w:t xml:space="preserve">Dialectical Thinking, </w:t>
      </w:r>
      <w:r w:rsidR="005C6254" w:rsidRPr="00F07605">
        <w:rPr>
          <w:rFonts w:ascii="Times New Roman" w:hAnsi="Times New Roman"/>
          <w:color w:val="000000" w:themeColor="text1"/>
        </w:rPr>
        <w:t>Piaget</w:t>
      </w:r>
      <w:r w:rsidR="00E67297" w:rsidRPr="00F07605">
        <w:rPr>
          <w:rFonts w:ascii="Times New Roman" w:hAnsi="Times New Roman"/>
          <w:color w:val="000000" w:themeColor="text1"/>
        </w:rPr>
        <w:t>,</w:t>
      </w:r>
      <w:r w:rsidR="005C6254" w:rsidRPr="00F07605">
        <w:rPr>
          <w:rFonts w:ascii="Times New Roman" w:hAnsi="Times New Roman"/>
          <w:color w:val="000000" w:themeColor="text1"/>
        </w:rPr>
        <w:t xml:space="preserve"> </w:t>
      </w:r>
      <w:proofErr w:type="spellStart"/>
      <w:r w:rsidR="005C6254" w:rsidRPr="00F07605">
        <w:rPr>
          <w:rFonts w:ascii="Times New Roman" w:hAnsi="Times New Roman"/>
          <w:color w:val="000000" w:themeColor="text1"/>
        </w:rPr>
        <w:t>Postformal</w:t>
      </w:r>
      <w:proofErr w:type="spellEnd"/>
      <w:r w:rsidR="005C6254" w:rsidRPr="00F07605">
        <w:rPr>
          <w:rFonts w:ascii="Times New Roman" w:hAnsi="Times New Roman"/>
          <w:color w:val="000000" w:themeColor="text1"/>
        </w:rPr>
        <w:t xml:space="preserve"> Thinking,</w:t>
      </w:r>
      <w:r w:rsidR="00B735F6" w:rsidRPr="00F07605">
        <w:rPr>
          <w:rFonts w:ascii="Times New Roman" w:hAnsi="Times New Roman"/>
          <w:color w:val="000000" w:themeColor="text1"/>
        </w:rPr>
        <w:t xml:space="preserve"> Relativistic Thinking, </w:t>
      </w:r>
      <w:proofErr w:type="spellStart"/>
      <w:r w:rsidR="00B735F6" w:rsidRPr="00F07605">
        <w:rPr>
          <w:rFonts w:ascii="Times New Roman" w:hAnsi="Times New Roman"/>
          <w:color w:val="000000" w:themeColor="text1"/>
        </w:rPr>
        <w:t>Metasystematic</w:t>
      </w:r>
      <w:proofErr w:type="spellEnd"/>
      <w:r w:rsidR="00B735F6" w:rsidRPr="00F07605">
        <w:rPr>
          <w:rFonts w:ascii="Times New Roman" w:hAnsi="Times New Roman"/>
          <w:color w:val="000000" w:themeColor="text1"/>
        </w:rPr>
        <w:t xml:space="preserve"> Thinking, </w:t>
      </w:r>
      <w:r w:rsidR="00F43A39" w:rsidRPr="00F07605">
        <w:rPr>
          <w:rFonts w:ascii="Times New Roman" w:hAnsi="Times New Roman"/>
          <w:color w:val="000000" w:themeColor="text1"/>
        </w:rPr>
        <w:t>Theory</w:t>
      </w:r>
    </w:p>
    <w:p w:rsidR="00CA60C6" w:rsidRPr="00F07605" w:rsidRDefault="00B30A13" w:rsidP="00B30A13">
      <w:pPr>
        <w:tabs>
          <w:tab w:val="left" w:pos="8293"/>
        </w:tabs>
        <w:jc w:val="both"/>
        <w:outlineLvl w:val="0"/>
        <w:rPr>
          <w:rFonts w:ascii="Times New Roman" w:hAnsi="Times New Roman"/>
          <w:b/>
          <w:color w:val="000000" w:themeColor="text1"/>
        </w:rPr>
      </w:pPr>
      <w:r w:rsidRPr="00F07605">
        <w:rPr>
          <w:rFonts w:ascii="Times New Roman" w:hAnsi="Times New Roman"/>
          <w:b/>
          <w:color w:val="000000" w:themeColor="text1"/>
        </w:rPr>
        <w:tab/>
      </w:r>
    </w:p>
    <w:p w:rsidR="00D13550" w:rsidRPr="00F07605" w:rsidRDefault="0061739C" w:rsidP="00104221">
      <w:pPr>
        <w:outlineLvl w:val="0"/>
        <w:rPr>
          <w:rFonts w:ascii="Times New Roman" w:hAnsi="Times New Roman"/>
          <w:b/>
          <w:color w:val="000000" w:themeColor="text1"/>
        </w:rPr>
      </w:pPr>
      <w:proofErr w:type="gramStart"/>
      <w:r w:rsidRPr="00F07605">
        <w:rPr>
          <w:rFonts w:ascii="Times New Roman" w:hAnsi="Times New Roman"/>
          <w:b/>
          <w:color w:val="000000" w:themeColor="text1"/>
        </w:rPr>
        <w:t>1</w:t>
      </w:r>
      <w:proofErr w:type="gramEnd"/>
      <w:r w:rsidR="00E54295" w:rsidRPr="00F07605">
        <w:rPr>
          <w:rFonts w:ascii="Times New Roman" w:hAnsi="Times New Roman"/>
          <w:b/>
          <w:color w:val="000000" w:themeColor="text1"/>
        </w:rPr>
        <w:t xml:space="preserve"> </w:t>
      </w:r>
      <w:r w:rsidR="00D555AB" w:rsidRPr="00F07605">
        <w:rPr>
          <w:rFonts w:ascii="Times New Roman" w:hAnsi="Times New Roman"/>
          <w:b/>
          <w:color w:val="000000" w:themeColor="text1"/>
        </w:rPr>
        <w:t>Introduction</w:t>
      </w:r>
    </w:p>
    <w:p w:rsidR="00E54295" w:rsidRPr="00F07605" w:rsidRDefault="00E54295" w:rsidP="00E54295">
      <w:pPr>
        <w:jc w:val="both"/>
        <w:outlineLvl w:val="0"/>
        <w:rPr>
          <w:rFonts w:ascii="Times New Roman" w:hAnsi="Times New Roman"/>
          <w:color w:val="000000" w:themeColor="text1"/>
        </w:rPr>
      </w:pPr>
    </w:p>
    <w:p w:rsidR="009A2334" w:rsidRPr="00F07605" w:rsidRDefault="00BB391E" w:rsidP="00873072">
      <w:pPr>
        <w:jc w:val="both"/>
        <w:rPr>
          <w:rFonts w:ascii="Times New Roman" w:hAnsi="Times New Roman"/>
          <w:color w:val="000000" w:themeColor="text1"/>
        </w:rPr>
      </w:pPr>
      <w:r w:rsidRPr="00F07605">
        <w:rPr>
          <w:rFonts w:ascii="Times New Roman" w:hAnsi="Times New Roman"/>
          <w:color w:val="000000" w:themeColor="text1"/>
        </w:rPr>
        <w:t>In t</w:t>
      </w:r>
      <w:r w:rsidR="009A2334" w:rsidRPr="00F07605">
        <w:rPr>
          <w:rFonts w:ascii="Times New Roman" w:hAnsi="Times New Roman"/>
          <w:color w:val="000000" w:themeColor="text1"/>
        </w:rPr>
        <w:t xml:space="preserve">his </w:t>
      </w:r>
      <w:r w:rsidRPr="00F07605">
        <w:rPr>
          <w:rFonts w:ascii="Times New Roman" w:hAnsi="Times New Roman"/>
          <w:color w:val="000000" w:themeColor="text1"/>
        </w:rPr>
        <w:t xml:space="preserve">discussion paper, we </w:t>
      </w:r>
      <w:r w:rsidR="009A2334" w:rsidRPr="00F07605">
        <w:rPr>
          <w:rFonts w:ascii="Times New Roman" w:hAnsi="Times New Roman"/>
          <w:color w:val="000000" w:themeColor="text1"/>
        </w:rPr>
        <w:t>describe ways in which the concept of formal operational thinking from Piagetian theory has continued to be influential in the mathematics education community, although research attention has shifted away from Piaget</w:t>
      </w:r>
      <w:r w:rsidRPr="00F07605">
        <w:rPr>
          <w:rFonts w:ascii="Times New Roman" w:hAnsi="Times New Roman"/>
          <w:color w:val="000000" w:themeColor="text1"/>
        </w:rPr>
        <w:t>’s concep</w:t>
      </w:r>
      <w:r w:rsidR="00572C6C" w:rsidRPr="00F07605">
        <w:rPr>
          <w:rFonts w:ascii="Times New Roman" w:hAnsi="Times New Roman"/>
          <w:color w:val="000000" w:themeColor="text1"/>
        </w:rPr>
        <w:t>tion of individual cognition</w:t>
      </w:r>
      <w:r w:rsidR="009A2334" w:rsidRPr="00F07605">
        <w:rPr>
          <w:rFonts w:ascii="Times New Roman" w:hAnsi="Times New Roman"/>
          <w:color w:val="000000" w:themeColor="text1"/>
        </w:rPr>
        <w:t xml:space="preserve"> to newer </w:t>
      </w:r>
      <w:r w:rsidRPr="00F07605">
        <w:rPr>
          <w:rFonts w:ascii="Times New Roman" w:hAnsi="Times New Roman"/>
          <w:color w:val="000000" w:themeColor="text1"/>
        </w:rPr>
        <w:t>ones focusing on sociocultural approaches</w:t>
      </w:r>
      <w:r w:rsidR="009A2334" w:rsidRPr="00F07605">
        <w:rPr>
          <w:rFonts w:ascii="Times New Roman" w:hAnsi="Times New Roman"/>
          <w:color w:val="000000" w:themeColor="text1"/>
        </w:rPr>
        <w:t xml:space="preserve">. </w:t>
      </w:r>
      <w:r w:rsidR="00E42B2F" w:rsidRPr="00F07605">
        <w:rPr>
          <w:rFonts w:ascii="Times New Roman" w:hAnsi="Times New Roman"/>
          <w:color w:val="000000" w:themeColor="text1"/>
        </w:rPr>
        <w:t xml:space="preserve"> </w:t>
      </w:r>
      <w:r w:rsidR="009A2334" w:rsidRPr="00F07605">
        <w:rPr>
          <w:rFonts w:ascii="Times New Roman" w:hAnsi="Times New Roman"/>
          <w:color w:val="000000" w:themeColor="text1"/>
        </w:rPr>
        <w:t xml:space="preserve">While </w:t>
      </w:r>
      <w:r w:rsidRPr="00F07605">
        <w:rPr>
          <w:rFonts w:ascii="Times New Roman" w:hAnsi="Times New Roman"/>
          <w:color w:val="000000" w:themeColor="text1"/>
        </w:rPr>
        <w:t xml:space="preserve">criticisms of </w:t>
      </w:r>
      <w:r w:rsidR="009A2334" w:rsidRPr="00F07605">
        <w:rPr>
          <w:rFonts w:ascii="Times New Roman" w:hAnsi="Times New Roman"/>
          <w:color w:val="000000" w:themeColor="text1"/>
        </w:rPr>
        <w:t xml:space="preserve">Piaget’s </w:t>
      </w:r>
      <w:r w:rsidR="00A42E2C" w:rsidRPr="00F07605">
        <w:rPr>
          <w:rFonts w:ascii="Times New Roman" w:hAnsi="Times New Roman"/>
          <w:color w:val="000000" w:themeColor="text1"/>
        </w:rPr>
        <w:t>theory of deve</w:t>
      </w:r>
      <w:r w:rsidR="00A42E2C" w:rsidRPr="00F07605">
        <w:rPr>
          <w:rFonts w:ascii="Times New Roman" w:hAnsi="Times New Roman"/>
          <w:color w:val="000000" w:themeColor="text1"/>
        </w:rPr>
        <w:t>l</w:t>
      </w:r>
      <w:r w:rsidR="00A42E2C" w:rsidRPr="00F07605">
        <w:rPr>
          <w:rFonts w:ascii="Times New Roman" w:hAnsi="Times New Roman"/>
          <w:color w:val="000000" w:themeColor="text1"/>
        </w:rPr>
        <w:t xml:space="preserve">opment </w:t>
      </w:r>
      <w:proofErr w:type="gramStart"/>
      <w:r w:rsidR="00572C6C" w:rsidRPr="00F07605">
        <w:rPr>
          <w:rFonts w:ascii="Times New Roman" w:hAnsi="Times New Roman"/>
          <w:color w:val="000000" w:themeColor="text1"/>
        </w:rPr>
        <w:t xml:space="preserve">are </w:t>
      </w:r>
      <w:r w:rsidR="00A42E2C" w:rsidRPr="00F07605">
        <w:rPr>
          <w:rFonts w:ascii="Times New Roman" w:hAnsi="Times New Roman"/>
          <w:color w:val="000000" w:themeColor="text1"/>
        </w:rPr>
        <w:t>addressed</w:t>
      </w:r>
      <w:proofErr w:type="gramEnd"/>
      <w:r w:rsidR="00A42E2C" w:rsidRPr="00F07605">
        <w:rPr>
          <w:rFonts w:ascii="Times New Roman" w:hAnsi="Times New Roman"/>
          <w:color w:val="000000" w:themeColor="text1"/>
        </w:rPr>
        <w:t xml:space="preserve"> within </w:t>
      </w:r>
      <w:r w:rsidR="009A2334" w:rsidRPr="00F07605">
        <w:rPr>
          <w:rFonts w:ascii="Times New Roman" w:hAnsi="Times New Roman"/>
          <w:color w:val="000000" w:themeColor="text1"/>
        </w:rPr>
        <w:t>other learning theories, scholars in communities related to deve</w:t>
      </w:r>
      <w:r w:rsidR="009A2334" w:rsidRPr="00F07605">
        <w:rPr>
          <w:rFonts w:ascii="Times New Roman" w:hAnsi="Times New Roman"/>
          <w:color w:val="000000" w:themeColor="text1"/>
        </w:rPr>
        <w:t>l</w:t>
      </w:r>
      <w:r w:rsidR="009A2334" w:rsidRPr="00F07605">
        <w:rPr>
          <w:rFonts w:ascii="Times New Roman" w:hAnsi="Times New Roman"/>
          <w:color w:val="000000" w:themeColor="text1"/>
        </w:rPr>
        <w:t xml:space="preserve">opmental psychology have worked to refine and extend </w:t>
      </w:r>
      <w:r w:rsidR="00A42E2C" w:rsidRPr="00F07605">
        <w:rPr>
          <w:rFonts w:ascii="Times New Roman" w:hAnsi="Times New Roman"/>
          <w:color w:val="000000" w:themeColor="text1"/>
        </w:rPr>
        <w:t>Piaget’s ideas and constructs</w:t>
      </w:r>
      <w:r w:rsidR="009A2334" w:rsidRPr="00F07605">
        <w:rPr>
          <w:rFonts w:ascii="Times New Roman" w:hAnsi="Times New Roman"/>
          <w:color w:val="000000" w:themeColor="text1"/>
        </w:rPr>
        <w:t>, especially with respect to developments in cognition that may take place in adulthood, after formal oper</w:t>
      </w:r>
      <w:r w:rsidR="009A2334" w:rsidRPr="00F07605">
        <w:rPr>
          <w:rFonts w:ascii="Times New Roman" w:hAnsi="Times New Roman"/>
          <w:color w:val="000000" w:themeColor="text1"/>
        </w:rPr>
        <w:t>a</w:t>
      </w:r>
      <w:r w:rsidR="009A2334" w:rsidRPr="00F07605">
        <w:rPr>
          <w:rFonts w:ascii="Times New Roman" w:hAnsi="Times New Roman"/>
          <w:color w:val="000000" w:themeColor="text1"/>
        </w:rPr>
        <w:t>tions.</w:t>
      </w:r>
      <w:r w:rsidR="008944C2" w:rsidRPr="00F07605">
        <w:rPr>
          <w:rFonts w:ascii="Times New Roman" w:hAnsi="Times New Roman"/>
          <w:color w:val="000000" w:themeColor="text1"/>
        </w:rPr>
        <w:t xml:space="preserve"> </w:t>
      </w:r>
      <w:r w:rsidR="00E42B2F" w:rsidRPr="00F07605">
        <w:rPr>
          <w:rFonts w:ascii="Times New Roman" w:hAnsi="Times New Roman"/>
          <w:color w:val="000000" w:themeColor="text1"/>
        </w:rPr>
        <w:t xml:space="preserve"> </w:t>
      </w:r>
      <w:r w:rsidR="00A42E2C" w:rsidRPr="00F07605">
        <w:rPr>
          <w:rFonts w:ascii="Times New Roman" w:hAnsi="Times New Roman"/>
          <w:color w:val="000000" w:themeColor="text1"/>
        </w:rPr>
        <w:t>In particular, with these a</w:t>
      </w:r>
      <w:r w:rsidR="009A2334" w:rsidRPr="00F07605">
        <w:rPr>
          <w:rFonts w:ascii="Times New Roman" w:hAnsi="Times New Roman"/>
          <w:color w:val="000000" w:themeColor="text1"/>
        </w:rPr>
        <w:t>dvances</w:t>
      </w:r>
      <w:r w:rsidR="00A42E2C" w:rsidRPr="00F07605">
        <w:rPr>
          <w:rFonts w:ascii="Times New Roman" w:hAnsi="Times New Roman"/>
          <w:color w:val="000000" w:themeColor="text1"/>
        </w:rPr>
        <w:t xml:space="preserve"> scholars</w:t>
      </w:r>
      <w:r w:rsidR="009A2334" w:rsidRPr="00F07605">
        <w:rPr>
          <w:rFonts w:ascii="Times New Roman" w:hAnsi="Times New Roman"/>
          <w:color w:val="000000" w:themeColor="text1"/>
        </w:rPr>
        <w:t xml:space="preserve"> </w:t>
      </w:r>
      <w:r w:rsidR="00A42E2C" w:rsidRPr="00F07605">
        <w:rPr>
          <w:rFonts w:ascii="Times New Roman" w:hAnsi="Times New Roman"/>
          <w:color w:val="000000" w:themeColor="text1"/>
        </w:rPr>
        <w:t>argue</w:t>
      </w:r>
      <w:r w:rsidR="009A2334" w:rsidRPr="00F07605">
        <w:rPr>
          <w:rFonts w:ascii="Times New Roman" w:hAnsi="Times New Roman"/>
          <w:color w:val="000000" w:themeColor="text1"/>
        </w:rPr>
        <w:t xml:space="preserve"> that there are advanced forms of thin</w:t>
      </w:r>
      <w:r w:rsidR="009A2334" w:rsidRPr="00F07605">
        <w:rPr>
          <w:rFonts w:ascii="Times New Roman" w:hAnsi="Times New Roman"/>
          <w:color w:val="000000" w:themeColor="text1"/>
        </w:rPr>
        <w:t>k</w:t>
      </w:r>
      <w:r w:rsidR="009A2334" w:rsidRPr="00F07605">
        <w:rPr>
          <w:rFonts w:ascii="Times New Roman" w:hAnsi="Times New Roman"/>
          <w:color w:val="000000" w:themeColor="text1"/>
        </w:rPr>
        <w:t xml:space="preserve">ing, often called </w:t>
      </w:r>
      <w:proofErr w:type="spellStart"/>
      <w:r w:rsidR="009A2334" w:rsidRPr="00F07605">
        <w:rPr>
          <w:rFonts w:ascii="Times New Roman" w:hAnsi="Times New Roman"/>
          <w:color w:val="000000" w:themeColor="text1"/>
        </w:rPr>
        <w:t>postformal</w:t>
      </w:r>
      <w:proofErr w:type="spellEnd"/>
      <w:r w:rsidR="009A2334" w:rsidRPr="00F07605">
        <w:rPr>
          <w:rFonts w:ascii="Times New Roman" w:hAnsi="Times New Roman"/>
          <w:color w:val="000000" w:themeColor="text1"/>
        </w:rPr>
        <w:t xml:space="preserve"> </w:t>
      </w:r>
      <w:proofErr w:type="gramStart"/>
      <w:r w:rsidR="009A2334" w:rsidRPr="00F07605">
        <w:rPr>
          <w:rFonts w:ascii="Times New Roman" w:hAnsi="Times New Roman"/>
          <w:color w:val="000000" w:themeColor="text1"/>
        </w:rPr>
        <w:t>thinking</w:t>
      </w:r>
      <w:r w:rsidR="00F569E5" w:rsidRPr="00F07605">
        <w:rPr>
          <w:rFonts w:ascii="Times New Roman" w:hAnsi="Times New Roman"/>
          <w:color w:val="000000" w:themeColor="text1"/>
        </w:rPr>
        <w:t>,</w:t>
      </w:r>
      <w:r w:rsidR="009A2334" w:rsidRPr="00F07605">
        <w:rPr>
          <w:rFonts w:ascii="Times New Roman" w:hAnsi="Times New Roman"/>
          <w:color w:val="000000" w:themeColor="text1"/>
        </w:rPr>
        <w:t xml:space="preserve"> that</w:t>
      </w:r>
      <w:proofErr w:type="gramEnd"/>
      <w:r w:rsidR="009A2334" w:rsidRPr="00F07605">
        <w:rPr>
          <w:rFonts w:ascii="Times New Roman" w:hAnsi="Times New Roman"/>
          <w:color w:val="000000" w:themeColor="text1"/>
        </w:rPr>
        <w:t xml:space="preserve"> are available to adults</w:t>
      </w:r>
      <w:r w:rsidR="00A42E2C" w:rsidRPr="00F07605">
        <w:rPr>
          <w:rFonts w:ascii="Times New Roman" w:hAnsi="Times New Roman"/>
          <w:color w:val="000000" w:themeColor="text1"/>
        </w:rPr>
        <w:t>.</w:t>
      </w:r>
      <w:r w:rsidR="008944C2" w:rsidRPr="00F07605">
        <w:rPr>
          <w:rFonts w:ascii="Times New Roman" w:hAnsi="Times New Roman"/>
          <w:color w:val="000000" w:themeColor="text1"/>
        </w:rPr>
        <w:t xml:space="preserve"> </w:t>
      </w:r>
      <w:r w:rsidR="009A2334" w:rsidRPr="00F07605">
        <w:rPr>
          <w:rFonts w:ascii="Times New Roman" w:hAnsi="Times New Roman"/>
          <w:color w:val="000000" w:themeColor="text1"/>
        </w:rPr>
        <w:t xml:space="preserve"> </w:t>
      </w:r>
      <w:r w:rsidR="00A42E2C" w:rsidRPr="00F07605">
        <w:rPr>
          <w:rFonts w:ascii="Times New Roman" w:hAnsi="Times New Roman"/>
          <w:color w:val="000000" w:themeColor="text1"/>
        </w:rPr>
        <w:t xml:space="preserve">Studies indicate that </w:t>
      </w:r>
      <w:proofErr w:type="spellStart"/>
      <w:r w:rsidR="00A42E2C" w:rsidRPr="00F07605">
        <w:rPr>
          <w:rFonts w:ascii="Times New Roman" w:hAnsi="Times New Roman"/>
          <w:color w:val="000000" w:themeColor="text1"/>
        </w:rPr>
        <w:t>postformal</w:t>
      </w:r>
      <w:proofErr w:type="spellEnd"/>
      <w:r w:rsidR="00A42E2C" w:rsidRPr="00F07605">
        <w:rPr>
          <w:rFonts w:ascii="Times New Roman" w:hAnsi="Times New Roman"/>
          <w:color w:val="000000" w:themeColor="text1"/>
        </w:rPr>
        <w:t xml:space="preserve"> thinking may</w:t>
      </w:r>
      <w:r w:rsidR="009A2334" w:rsidRPr="00F07605">
        <w:rPr>
          <w:rFonts w:ascii="Times New Roman" w:hAnsi="Times New Roman"/>
          <w:color w:val="000000" w:themeColor="text1"/>
        </w:rPr>
        <w:t xml:space="preserve"> have advantages over formal thinking in many ways, including i</w:t>
      </w:r>
      <w:r w:rsidR="009A2334" w:rsidRPr="00F07605">
        <w:rPr>
          <w:rFonts w:ascii="Times New Roman" w:hAnsi="Times New Roman"/>
          <w:color w:val="000000" w:themeColor="text1"/>
        </w:rPr>
        <w:t>m</w:t>
      </w:r>
      <w:r w:rsidR="009A2334" w:rsidRPr="00F07605">
        <w:rPr>
          <w:rFonts w:ascii="Times New Roman" w:hAnsi="Times New Roman"/>
          <w:color w:val="000000" w:themeColor="text1"/>
        </w:rPr>
        <w:t xml:space="preserve">proved ability to analyze and solve complex problems, </w:t>
      </w:r>
      <w:proofErr w:type="gramStart"/>
      <w:r w:rsidR="009A2334" w:rsidRPr="00F07605">
        <w:rPr>
          <w:rFonts w:ascii="Times New Roman" w:hAnsi="Times New Roman"/>
          <w:color w:val="000000" w:themeColor="text1"/>
        </w:rPr>
        <w:t>more potential</w:t>
      </w:r>
      <w:proofErr w:type="gramEnd"/>
      <w:r w:rsidR="009A2334" w:rsidRPr="00F07605">
        <w:rPr>
          <w:rFonts w:ascii="Times New Roman" w:hAnsi="Times New Roman"/>
          <w:color w:val="000000" w:themeColor="text1"/>
        </w:rPr>
        <w:t xml:space="preserve"> for creativity, and a grea</w:t>
      </w:r>
      <w:r w:rsidR="009A2334" w:rsidRPr="00F07605">
        <w:rPr>
          <w:rFonts w:ascii="Times New Roman" w:hAnsi="Times New Roman"/>
          <w:color w:val="000000" w:themeColor="text1"/>
        </w:rPr>
        <w:t>t</w:t>
      </w:r>
      <w:r w:rsidR="009A2334" w:rsidRPr="00F07605">
        <w:rPr>
          <w:rFonts w:ascii="Times New Roman" w:hAnsi="Times New Roman"/>
          <w:color w:val="000000" w:themeColor="text1"/>
        </w:rPr>
        <w:t xml:space="preserve">er appreciation </w:t>
      </w:r>
      <w:r w:rsidR="008944C2" w:rsidRPr="00F07605">
        <w:rPr>
          <w:rFonts w:ascii="Times New Roman" w:hAnsi="Times New Roman"/>
          <w:color w:val="000000" w:themeColor="text1"/>
        </w:rPr>
        <w:t xml:space="preserve">and understanding </w:t>
      </w:r>
      <w:r w:rsidR="00572C6C" w:rsidRPr="00F07605">
        <w:rPr>
          <w:rFonts w:ascii="Times New Roman" w:hAnsi="Times New Roman"/>
          <w:color w:val="000000" w:themeColor="text1"/>
        </w:rPr>
        <w:t>of values</w:t>
      </w:r>
      <w:r w:rsidR="009A2334" w:rsidRPr="00F07605">
        <w:rPr>
          <w:rFonts w:ascii="Times New Roman" w:hAnsi="Times New Roman"/>
          <w:color w:val="000000" w:themeColor="text1"/>
        </w:rPr>
        <w:t xml:space="preserve"> such as ethics, affect and empathy.  Lack of unde</w:t>
      </w:r>
      <w:r w:rsidR="009A2334" w:rsidRPr="00F07605">
        <w:rPr>
          <w:rFonts w:ascii="Times New Roman" w:hAnsi="Times New Roman"/>
          <w:color w:val="000000" w:themeColor="text1"/>
        </w:rPr>
        <w:t>r</w:t>
      </w:r>
      <w:r w:rsidR="009A2334" w:rsidRPr="00F07605">
        <w:rPr>
          <w:rFonts w:ascii="Times New Roman" w:hAnsi="Times New Roman"/>
          <w:color w:val="000000" w:themeColor="text1"/>
        </w:rPr>
        <w:t xml:space="preserve">standing of these higher forms of thinking </w:t>
      </w:r>
      <w:r w:rsidR="002D67D9" w:rsidRPr="00F07605">
        <w:rPr>
          <w:rFonts w:ascii="Times New Roman" w:hAnsi="Times New Roman"/>
          <w:color w:val="000000" w:themeColor="text1"/>
        </w:rPr>
        <w:t>could lead to missed</w:t>
      </w:r>
      <w:r w:rsidR="009A2334" w:rsidRPr="00F07605">
        <w:rPr>
          <w:rFonts w:ascii="Times New Roman" w:hAnsi="Times New Roman"/>
          <w:color w:val="000000" w:themeColor="text1"/>
        </w:rPr>
        <w:t xml:space="preserve"> opportunities in </w:t>
      </w:r>
      <w:r w:rsidR="00042871" w:rsidRPr="00F07605">
        <w:rPr>
          <w:rFonts w:ascii="Times New Roman" w:hAnsi="Times New Roman"/>
          <w:color w:val="000000" w:themeColor="text1"/>
        </w:rPr>
        <w:t xml:space="preserve">various </w:t>
      </w:r>
      <w:r w:rsidR="009A2334" w:rsidRPr="00F07605">
        <w:rPr>
          <w:rFonts w:ascii="Times New Roman" w:hAnsi="Times New Roman"/>
          <w:color w:val="000000" w:themeColor="text1"/>
        </w:rPr>
        <w:t xml:space="preserve">aspects of </w:t>
      </w:r>
      <w:r w:rsidR="00042871" w:rsidRPr="00F07605">
        <w:rPr>
          <w:rFonts w:ascii="Times New Roman" w:hAnsi="Times New Roman"/>
          <w:color w:val="000000" w:themeColor="text1"/>
        </w:rPr>
        <w:t>educational</w:t>
      </w:r>
      <w:r w:rsidR="009A2334" w:rsidRPr="00F07605">
        <w:rPr>
          <w:rFonts w:ascii="Times New Roman" w:hAnsi="Times New Roman"/>
          <w:color w:val="000000" w:themeColor="text1"/>
        </w:rPr>
        <w:t xml:space="preserve"> work that involve adult thought, including research and teaching, especially </w:t>
      </w:r>
      <w:r w:rsidR="00713F7B" w:rsidRPr="00F07605">
        <w:rPr>
          <w:rFonts w:ascii="Times New Roman" w:hAnsi="Times New Roman"/>
          <w:color w:val="000000" w:themeColor="text1"/>
        </w:rPr>
        <w:t>wit</w:t>
      </w:r>
      <w:r w:rsidR="00713F7B" w:rsidRPr="00F07605">
        <w:rPr>
          <w:rFonts w:ascii="Times New Roman" w:hAnsi="Times New Roman"/>
          <w:color w:val="000000" w:themeColor="text1"/>
        </w:rPr>
        <w:t>h</w:t>
      </w:r>
      <w:r w:rsidR="00713F7B" w:rsidRPr="00F07605">
        <w:rPr>
          <w:rFonts w:ascii="Times New Roman" w:hAnsi="Times New Roman"/>
          <w:color w:val="000000" w:themeColor="text1"/>
        </w:rPr>
        <w:t>in</w:t>
      </w:r>
      <w:r w:rsidR="00F569E5" w:rsidRPr="00F07605">
        <w:rPr>
          <w:rFonts w:ascii="Times New Roman" w:hAnsi="Times New Roman"/>
          <w:color w:val="000000" w:themeColor="text1"/>
        </w:rPr>
        <w:t xml:space="preserve"> the mathematics education community</w:t>
      </w:r>
      <w:r w:rsidR="009A2334" w:rsidRPr="00F07605">
        <w:rPr>
          <w:rFonts w:ascii="Times New Roman" w:hAnsi="Times New Roman"/>
          <w:color w:val="000000" w:themeColor="text1"/>
        </w:rPr>
        <w:t>.</w:t>
      </w:r>
    </w:p>
    <w:p w:rsidR="009A2334" w:rsidRPr="00F07605" w:rsidRDefault="00D14D92" w:rsidP="00873072">
      <w:pPr>
        <w:ind w:firstLine="720"/>
        <w:jc w:val="both"/>
        <w:rPr>
          <w:rFonts w:ascii="Times New Roman" w:hAnsi="Times New Roman"/>
          <w:color w:val="000000" w:themeColor="text1"/>
        </w:rPr>
      </w:pPr>
      <w:r w:rsidRPr="00F07605">
        <w:rPr>
          <w:rFonts w:ascii="Times New Roman" w:hAnsi="Times New Roman"/>
          <w:color w:val="000000" w:themeColor="text1"/>
        </w:rPr>
        <w:t xml:space="preserve">After describing </w:t>
      </w:r>
      <w:r w:rsidR="00F569E5" w:rsidRPr="00F07605">
        <w:rPr>
          <w:rFonts w:ascii="Times New Roman" w:hAnsi="Times New Roman"/>
          <w:color w:val="000000" w:themeColor="text1"/>
        </w:rPr>
        <w:t xml:space="preserve">some forms of </w:t>
      </w:r>
      <w:proofErr w:type="spellStart"/>
      <w:r w:rsidRPr="00F07605">
        <w:rPr>
          <w:rFonts w:ascii="Times New Roman" w:hAnsi="Times New Roman"/>
          <w:color w:val="000000" w:themeColor="text1"/>
        </w:rPr>
        <w:t>postformal</w:t>
      </w:r>
      <w:proofErr w:type="spellEnd"/>
      <w:r w:rsidRPr="00F07605">
        <w:rPr>
          <w:rFonts w:ascii="Times New Roman" w:hAnsi="Times New Roman"/>
          <w:color w:val="000000" w:themeColor="text1"/>
        </w:rPr>
        <w:t xml:space="preserve"> thinking (thought) </w:t>
      </w:r>
      <w:r w:rsidR="00F569E5" w:rsidRPr="00F07605">
        <w:rPr>
          <w:rFonts w:ascii="Times New Roman" w:hAnsi="Times New Roman"/>
          <w:color w:val="000000" w:themeColor="text1"/>
        </w:rPr>
        <w:t xml:space="preserve">arising </w:t>
      </w:r>
      <w:r w:rsidRPr="00F07605">
        <w:rPr>
          <w:rFonts w:ascii="Times New Roman" w:hAnsi="Times New Roman"/>
          <w:color w:val="000000" w:themeColor="text1"/>
        </w:rPr>
        <w:t xml:space="preserve">from </w:t>
      </w:r>
      <w:r w:rsidR="00713F7B" w:rsidRPr="00F07605">
        <w:rPr>
          <w:rFonts w:ascii="Times New Roman" w:hAnsi="Times New Roman"/>
          <w:color w:val="000000" w:themeColor="text1"/>
        </w:rPr>
        <w:t>reactions to</w:t>
      </w:r>
      <w:r w:rsidR="000B7849" w:rsidRPr="00F07605">
        <w:rPr>
          <w:rFonts w:ascii="Times New Roman" w:hAnsi="Times New Roman"/>
          <w:color w:val="000000" w:themeColor="text1"/>
        </w:rPr>
        <w:t>,</w:t>
      </w:r>
      <w:r w:rsidR="00713F7B" w:rsidRPr="00F07605">
        <w:rPr>
          <w:rFonts w:ascii="Times New Roman" w:hAnsi="Times New Roman"/>
          <w:color w:val="000000" w:themeColor="text1"/>
        </w:rPr>
        <w:t xml:space="preserve"> and </w:t>
      </w:r>
      <w:r w:rsidRPr="00F07605">
        <w:rPr>
          <w:rFonts w:ascii="Times New Roman" w:hAnsi="Times New Roman"/>
          <w:color w:val="000000" w:themeColor="text1"/>
        </w:rPr>
        <w:t>efforts to expand</w:t>
      </w:r>
      <w:r w:rsidR="000B7849" w:rsidRPr="00F07605">
        <w:rPr>
          <w:rFonts w:ascii="Times New Roman" w:hAnsi="Times New Roman"/>
          <w:color w:val="000000" w:themeColor="text1"/>
        </w:rPr>
        <w:t>,</w:t>
      </w:r>
      <w:r w:rsidRPr="00F07605">
        <w:rPr>
          <w:rFonts w:ascii="Times New Roman" w:hAnsi="Times New Roman"/>
          <w:color w:val="000000" w:themeColor="text1"/>
        </w:rPr>
        <w:t xml:space="preserve"> Piaget’s stages of development, we share</w:t>
      </w:r>
      <w:r w:rsidR="009A2334" w:rsidRPr="00F07605">
        <w:rPr>
          <w:rFonts w:ascii="Times New Roman" w:hAnsi="Times New Roman"/>
          <w:color w:val="000000" w:themeColor="text1"/>
        </w:rPr>
        <w:t xml:space="preserve"> three ways in which the unde</w:t>
      </w:r>
      <w:r w:rsidR="009A2334" w:rsidRPr="00F07605">
        <w:rPr>
          <w:rFonts w:ascii="Times New Roman" w:hAnsi="Times New Roman"/>
          <w:color w:val="000000" w:themeColor="text1"/>
        </w:rPr>
        <w:t>r</w:t>
      </w:r>
      <w:r w:rsidR="009A2334" w:rsidRPr="00F07605">
        <w:rPr>
          <w:rFonts w:ascii="Times New Roman" w:hAnsi="Times New Roman"/>
          <w:color w:val="000000" w:themeColor="text1"/>
        </w:rPr>
        <w:t xml:space="preserve">standing and valuing of </w:t>
      </w:r>
      <w:proofErr w:type="spellStart"/>
      <w:r w:rsidR="009A2334" w:rsidRPr="00F07605">
        <w:rPr>
          <w:rFonts w:ascii="Times New Roman" w:hAnsi="Times New Roman"/>
          <w:color w:val="000000" w:themeColor="text1"/>
        </w:rPr>
        <w:t>postformal</w:t>
      </w:r>
      <w:proofErr w:type="spellEnd"/>
      <w:r w:rsidR="009A2334" w:rsidRPr="00F07605">
        <w:rPr>
          <w:rFonts w:ascii="Times New Roman" w:hAnsi="Times New Roman"/>
          <w:color w:val="000000" w:themeColor="text1"/>
        </w:rPr>
        <w:t xml:space="preserve"> cognition could be an asset to mathematics education.  Al</w:t>
      </w:r>
      <w:r w:rsidR="009A2334" w:rsidRPr="00F07605">
        <w:rPr>
          <w:rFonts w:ascii="Times New Roman" w:hAnsi="Times New Roman"/>
          <w:color w:val="000000" w:themeColor="text1"/>
        </w:rPr>
        <w:t>t</w:t>
      </w:r>
      <w:r w:rsidR="009A2334" w:rsidRPr="00F07605">
        <w:rPr>
          <w:rFonts w:ascii="Times New Roman" w:hAnsi="Times New Roman"/>
          <w:color w:val="000000" w:themeColor="text1"/>
        </w:rPr>
        <w:t>hough we believe that fully admitting</w:t>
      </w:r>
      <w:r w:rsidRPr="00F07605">
        <w:rPr>
          <w:rFonts w:ascii="Times New Roman" w:hAnsi="Times New Roman"/>
          <w:color w:val="000000" w:themeColor="text1"/>
        </w:rPr>
        <w:t xml:space="preserve"> and committing to </w:t>
      </w:r>
      <w:proofErr w:type="spellStart"/>
      <w:r w:rsidR="009A2334" w:rsidRPr="00F07605">
        <w:rPr>
          <w:rFonts w:ascii="Times New Roman" w:hAnsi="Times New Roman"/>
          <w:color w:val="000000" w:themeColor="text1"/>
        </w:rPr>
        <w:t>postformal</w:t>
      </w:r>
      <w:proofErr w:type="spellEnd"/>
      <w:r w:rsidR="009A2334" w:rsidRPr="00F07605">
        <w:rPr>
          <w:rFonts w:ascii="Times New Roman" w:hAnsi="Times New Roman"/>
          <w:color w:val="000000" w:themeColor="text1"/>
        </w:rPr>
        <w:t xml:space="preserve"> methods in teaching and r</w:t>
      </w:r>
      <w:r w:rsidR="009A2334" w:rsidRPr="00F07605">
        <w:rPr>
          <w:rFonts w:ascii="Times New Roman" w:hAnsi="Times New Roman"/>
          <w:color w:val="000000" w:themeColor="text1"/>
        </w:rPr>
        <w:t>e</w:t>
      </w:r>
      <w:r w:rsidR="009A2334" w:rsidRPr="00F07605">
        <w:rPr>
          <w:rFonts w:ascii="Times New Roman" w:hAnsi="Times New Roman"/>
          <w:color w:val="000000" w:themeColor="text1"/>
        </w:rPr>
        <w:lastRenderedPageBreak/>
        <w:t xml:space="preserve">search would </w:t>
      </w:r>
      <w:r w:rsidRPr="00F07605">
        <w:rPr>
          <w:rFonts w:ascii="Times New Roman" w:hAnsi="Times New Roman"/>
          <w:color w:val="000000" w:themeColor="text1"/>
        </w:rPr>
        <w:t xml:space="preserve">require </w:t>
      </w:r>
      <w:r w:rsidR="009A2334" w:rsidRPr="00F07605">
        <w:rPr>
          <w:rFonts w:ascii="Times New Roman" w:hAnsi="Times New Roman"/>
          <w:color w:val="000000" w:themeColor="text1"/>
        </w:rPr>
        <w:t xml:space="preserve">a qualitative shift in our community’s work in many ways and on multiple levels, we describe three areas in which </w:t>
      </w:r>
      <w:r w:rsidR="00F569E5" w:rsidRPr="00F07605">
        <w:rPr>
          <w:rFonts w:ascii="Times New Roman" w:hAnsi="Times New Roman"/>
          <w:color w:val="000000" w:themeColor="text1"/>
        </w:rPr>
        <w:t xml:space="preserve">some implications of </w:t>
      </w:r>
      <w:proofErr w:type="spellStart"/>
      <w:r w:rsidR="00F569E5" w:rsidRPr="00F07605">
        <w:rPr>
          <w:rFonts w:ascii="Times New Roman" w:hAnsi="Times New Roman"/>
          <w:color w:val="000000" w:themeColor="text1"/>
        </w:rPr>
        <w:t>postformal</w:t>
      </w:r>
      <w:proofErr w:type="spellEnd"/>
      <w:r w:rsidR="00F569E5" w:rsidRPr="00F07605">
        <w:rPr>
          <w:rFonts w:ascii="Times New Roman" w:hAnsi="Times New Roman"/>
          <w:color w:val="000000" w:themeColor="text1"/>
        </w:rPr>
        <w:t xml:space="preserve"> thinking </w:t>
      </w:r>
      <w:r w:rsidR="00F81E37" w:rsidRPr="00F07605">
        <w:rPr>
          <w:rFonts w:ascii="Times New Roman" w:hAnsi="Times New Roman"/>
          <w:color w:val="000000" w:themeColor="text1"/>
        </w:rPr>
        <w:t xml:space="preserve">that </w:t>
      </w:r>
      <w:r w:rsidR="00F569E5" w:rsidRPr="00F07605">
        <w:rPr>
          <w:rFonts w:ascii="Times New Roman" w:hAnsi="Times New Roman"/>
          <w:color w:val="000000" w:themeColor="text1"/>
        </w:rPr>
        <w:t xml:space="preserve">seem </w:t>
      </w:r>
      <w:r w:rsidR="00F81E37" w:rsidRPr="00F07605">
        <w:rPr>
          <w:rFonts w:ascii="Times New Roman" w:hAnsi="Times New Roman"/>
          <w:color w:val="000000" w:themeColor="text1"/>
        </w:rPr>
        <w:t>i</w:t>
      </w:r>
      <w:r w:rsidR="00F81E37" w:rsidRPr="00F07605">
        <w:rPr>
          <w:rFonts w:ascii="Times New Roman" w:hAnsi="Times New Roman"/>
          <w:color w:val="000000" w:themeColor="text1"/>
        </w:rPr>
        <w:t>m</w:t>
      </w:r>
      <w:r w:rsidR="00F81E37" w:rsidRPr="00F07605">
        <w:rPr>
          <w:rFonts w:ascii="Times New Roman" w:hAnsi="Times New Roman"/>
          <w:color w:val="000000" w:themeColor="text1"/>
        </w:rPr>
        <w:t>mediate</w:t>
      </w:r>
      <w:r w:rsidR="007F5F24" w:rsidRPr="00F07605">
        <w:rPr>
          <w:rFonts w:ascii="Times New Roman" w:hAnsi="Times New Roman"/>
          <w:color w:val="000000" w:themeColor="text1"/>
        </w:rPr>
        <w:t>.</w:t>
      </w:r>
      <w:r w:rsidR="009A2334" w:rsidRPr="00F07605">
        <w:rPr>
          <w:rFonts w:ascii="Times New Roman" w:hAnsi="Times New Roman"/>
          <w:color w:val="000000" w:themeColor="text1"/>
        </w:rPr>
        <w:t xml:space="preserve">  First, we suggest that if advanced cognition (beyond formal operations) </w:t>
      </w:r>
      <w:r w:rsidRPr="00F07605">
        <w:rPr>
          <w:rFonts w:ascii="Times New Roman" w:hAnsi="Times New Roman"/>
          <w:color w:val="000000" w:themeColor="text1"/>
        </w:rPr>
        <w:t>were</w:t>
      </w:r>
      <w:r w:rsidR="009A2334" w:rsidRPr="00F07605">
        <w:rPr>
          <w:rFonts w:ascii="Times New Roman" w:hAnsi="Times New Roman"/>
          <w:color w:val="000000" w:themeColor="text1"/>
        </w:rPr>
        <w:t xml:space="preserve"> to be</w:t>
      </w:r>
      <w:r w:rsidRPr="00F07605">
        <w:rPr>
          <w:rFonts w:ascii="Times New Roman" w:hAnsi="Times New Roman"/>
          <w:color w:val="000000" w:themeColor="text1"/>
        </w:rPr>
        <w:t xml:space="preserve"> a</w:t>
      </w:r>
      <w:r w:rsidRPr="00F07605">
        <w:rPr>
          <w:rFonts w:ascii="Times New Roman" w:hAnsi="Times New Roman"/>
          <w:color w:val="000000" w:themeColor="text1"/>
        </w:rPr>
        <w:t>c</w:t>
      </w:r>
      <w:r w:rsidRPr="00F07605">
        <w:rPr>
          <w:rFonts w:ascii="Times New Roman" w:hAnsi="Times New Roman"/>
          <w:color w:val="000000" w:themeColor="text1"/>
        </w:rPr>
        <w:t>cepted as</w:t>
      </w:r>
      <w:r w:rsidR="009A2334" w:rsidRPr="00F07605">
        <w:rPr>
          <w:rFonts w:ascii="Times New Roman" w:hAnsi="Times New Roman"/>
          <w:color w:val="000000" w:themeColor="text1"/>
        </w:rPr>
        <w:t xml:space="preserve"> the goal of education, all </w:t>
      </w:r>
      <w:r w:rsidRPr="00F07605">
        <w:rPr>
          <w:rFonts w:ascii="Times New Roman" w:hAnsi="Times New Roman"/>
          <w:color w:val="000000" w:themeColor="text1"/>
        </w:rPr>
        <w:t xml:space="preserve">learners </w:t>
      </w:r>
      <w:r w:rsidR="009A2334" w:rsidRPr="00F07605">
        <w:rPr>
          <w:rFonts w:ascii="Times New Roman" w:hAnsi="Times New Roman"/>
          <w:color w:val="000000" w:themeColor="text1"/>
        </w:rPr>
        <w:t xml:space="preserve">would benefit – but especially </w:t>
      </w:r>
      <w:r w:rsidRPr="00F07605">
        <w:rPr>
          <w:rFonts w:ascii="Times New Roman" w:hAnsi="Times New Roman"/>
          <w:color w:val="000000" w:themeColor="text1"/>
        </w:rPr>
        <w:t>the ones in postse</w:t>
      </w:r>
      <w:r w:rsidRPr="00F07605">
        <w:rPr>
          <w:rFonts w:ascii="Times New Roman" w:hAnsi="Times New Roman"/>
          <w:color w:val="000000" w:themeColor="text1"/>
        </w:rPr>
        <w:t>c</w:t>
      </w:r>
      <w:r w:rsidRPr="00F07605">
        <w:rPr>
          <w:rFonts w:ascii="Times New Roman" w:hAnsi="Times New Roman"/>
          <w:color w:val="000000" w:themeColor="text1"/>
        </w:rPr>
        <w:t xml:space="preserve">ondary level as well as </w:t>
      </w:r>
      <w:r w:rsidR="009A2334" w:rsidRPr="00F07605">
        <w:rPr>
          <w:rFonts w:ascii="Times New Roman" w:hAnsi="Times New Roman"/>
          <w:color w:val="000000" w:themeColor="text1"/>
        </w:rPr>
        <w:t>young scholars, who must learn to think beyond formal operations in o</w:t>
      </w:r>
      <w:r w:rsidR="009A2334" w:rsidRPr="00F07605">
        <w:rPr>
          <w:rFonts w:ascii="Times New Roman" w:hAnsi="Times New Roman"/>
          <w:color w:val="000000" w:themeColor="text1"/>
        </w:rPr>
        <w:t>r</w:t>
      </w:r>
      <w:r w:rsidR="009A2334" w:rsidRPr="00F07605">
        <w:rPr>
          <w:rFonts w:ascii="Times New Roman" w:hAnsi="Times New Roman"/>
          <w:color w:val="000000" w:themeColor="text1"/>
        </w:rPr>
        <w:t xml:space="preserve">der to think creatively and generate knowledge.  Second, we note that because </w:t>
      </w:r>
      <w:proofErr w:type="spellStart"/>
      <w:r w:rsidR="009A2334" w:rsidRPr="00F07605">
        <w:rPr>
          <w:rFonts w:ascii="Times New Roman" w:hAnsi="Times New Roman"/>
          <w:color w:val="000000" w:themeColor="text1"/>
        </w:rPr>
        <w:t>postformal</w:t>
      </w:r>
      <w:proofErr w:type="spellEnd"/>
      <w:r w:rsidR="009A2334" w:rsidRPr="00F07605">
        <w:rPr>
          <w:rFonts w:ascii="Times New Roman" w:hAnsi="Times New Roman"/>
          <w:color w:val="000000" w:themeColor="text1"/>
        </w:rPr>
        <w:t xml:space="preserve"> cogn</w:t>
      </w:r>
      <w:r w:rsidR="009A2334" w:rsidRPr="00F07605">
        <w:rPr>
          <w:rFonts w:ascii="Times New Roman" w:hAnsi="Times New Roman"/>
          <w:color w:val="000000" w:themeColor="text1"/>
        </w:rPr>
        <w:t>i</w:t>
      </w:r>
      <w:r w:rsidR="009A2334" w:rsidRPr="00F07605">
        <w:rPr>
          <w:rFonts w:ascii="Times New Roman" w:hAnsi="Times New Roman"/>
          <w:color w:val="000000" w:themeColor="text1"/>
        </w:rPr>
        <w:t xml:space="preserve">tion </w:t>
      </w:r>
      <w:proofErr w:type="gramStart"/>
      <w:r w:rsidR="009A2334" w:rsidRPr="00F07605">
        <w:rPr>
          <w:rFonts w:ascii="Times New Roman" w:hAnsi="Times New Roman"/>
          <w:color w:val="000000" w:themeColor="text1"/>
        </w:rPr>
        <w:t>is often accompanied</w:t>
      </w:r>
      <w:proofErr w:type="gramEnd"/>
      <w:r w:rsidR="009A2334" w:rsidRPr="00F07605">
        <w:rPr>
          <w:rFonts w:ascii="Times New Roman" w:hAnsi="Times New Roman"/>
          <w:color w:val="000000" w:themeColor="text1"/>
        </w:rPr>
        <w:t xml:space="preserve"> by increased valuing of relationships, emotions, intuition and ethics, admitting this form of cognition as an ideal could result in deep changes in </w:t>
      </w:r>
      <w:r w:rsidR="003673E1" w:rsidRPr="00F07605">
        <w:rPr>
          <w:rFonts w:ascii="Times New Roman" w:hAnsi="Times New Roman"/>
          <w:color w:val="000000" w:themeColor="text1"/>
        </w:rPr>
        <w:t xml:space="preserve">the culture of higher education, </w:t>
      </w:r>
      <w:r w:rsidR="00273B41" w:rsidRPr="00F07605">
        <w:rPr>
          <w:rFonts w:ascii="Times New Roman" w:hAnsi="Times New Roman"/>
          <w:color w:val="000000" w:themeColor="text1"/>
        </w:rPr>
        <w:t xml:space="preserve">including the </w:t>
      </w:r>
      <w:r w:rsidR="003673E1" w:rsidRPr="00F07605">
        <w:rPr>
          <w:rFonts w:ascii="Times New Roman" w:hAnsi="Times New Roman"/>
          <w:color w:val="000000" w:themeColor="text1"/>
        </w:rPr>
        <w:t>structure and culture of departments</w:t>
      </w:r>
      <w:r w:rsidR="009A2334" w:rsidRPr="00F07605">
        <w:rPr>
          <w:rFonts w:ascii="Times New Roman" w:hAnsi="Times New Roman"/>
          <w:color w:val="000000" w:themeColor="text1"/>
        </w:rPr>
        <w:t>,</w:t>
      </w:r>
      <w:r w:rsidR="003673E1" w:rsidRPr="00F07605">
        <w:rPr>
          <w:rFonts w:ascii="Times New Roman" w:hAnsi="Times New Roman"/>
          <w:color w:val="000000" w:themeColor="text1"/>
        </w:rPr>
        <w:t xml:space="preserve"> </w:t>
      </w:r>
      <w:r w:rsidR="00273B41" w:rsidRPr="00F07605">
        <w:rPr>
          <w:rFonts w:ascii="Times New Roman" w:hAnsi="Times New Roman"/>
          <w:color w:val="000000" w:themeColor="text1"/>
        </w:rPr>
        <w:t xml:space="preserve">and </w:t>
      </w:r>
      <w:r w:rsidR="009A2334" w:rsidRPr="00F07605">
        <w:rPr>
          <w:rFonts w:ascii="Times New Roman" w:hAnsi="Times New Roman"/>
          <w:color w:val="000000" w:themeColor="text1"/>
        </w:rPr>
        <w:t>co</w:t>
      </w:r>
      <w:r w:rsidR="003673E1" w:rsidRPr="00F07605">
        <w:rPr>
          <w:rFonts w:ascii="Times New Roman" w:hAnsi="Times New Roman"/>
          <w:color w:val="000000" w:themeColor="text1"/>
        </w:rPr>
        <w:t>mmunications</w:t>
      </w:r>
      <w:r w:rsidR="009A2334" w:rsidRPr="00F07605">
        <w:rPr>
          <w:rFonts w:ascii="Times New Roman" w:hAnsi="Times New Roman"/>
          <w:color w:val="000000" w:themeColor="text1"/>
        </w:rPr>
        <w:t xml:space="preserve"> </w:t>
      </w:r>
      <w:r w:rsidR="003673E1" w:rsidRPr="00F07605">
        <w:rPr>
          <w:rFonts w:ascii="Times New Roman" w:hAnsi="Times New Roman"/>
          <w:color w:val="000000" w:themeColor="text1"/>
        </w:rPr>
        <w:t>among scho</w:t>
      </w:r>
      <w:r w:rsidR="003673E1" w:rsidRPr="00F07605">
        <w:rPr>
          <w:rFonts w:ascii="Times New Roman" w:hAnsi="Times New Roman"/>
          <w:color w:val="000000" w:themeColor="text1"/>
        </w:rPr>
        <w:t>l</w:t>
      </w:r>
      <w:r w:rsidR="003673E1" w:rsidRPr="00F07605">
        <w:rPr>
          <w:rFonts w:ascii="Times New Roman" w:hAnsi="Times New Roman"/>
          <w:color w:val="000000" w:themeColor="text1"/>
        </w:rPr>
        <w:t>ars within and cross-disciplines</w:t>
      </w:r>
      <w:r w:rsidR="00273B41" w:rsidRPr="00F07605">
        <w:rPr>
          <w:rFonts w:ascii="Times New Roman" w:hAnsi="Times New Roman"/>
          <w:color w:val="000000" w:themeColor="text1"/>
        </w:rPr>
        <w:t>.</w:t>
      </w:r>
      <w:r w:rsidR="009A2334" w:rsidRPr="00F07605">
        <w:rPr>
          <w:rFonts w:ascii="Times New Roman" w:hAnsi="Times New Roman"/>
          <w:color w:val="000000" w:themeColor="text1"/>
        </w:rPr>
        <w:t xml:space="preserve">  Finally, we discuss how our research activities might </w:t>
      </w:r>
      <w:r w:rsidR="003777FD" w:rsidRPr="00F07605">
        <w:rPr>
          <w:rFonts w:ascii="Times New Roman" w:hAnsi="Times New Roman"/>
          <w:color w:val="000000" w:themeColor="text1"/>
        </w:rPr>
        <w:t xml:space="preserve">also </w:t>
      </w:r>
      <w:r w:rsidR="009A2334" w:rsidRPr="00F07605">
        <w:rPr>
          <w:rFonts w:ascii="Times New Roman" w:hAnsi="Times New Roman"/>
          <w:color w:val="000000" w:themeColor="text1"/>
        </w:rPr>
        <w:t xml:space="preserve">change using this kind of reasoning, moving from the reductionism of formal scientific analysis to a more holistic, integrated </w:t>
      </w:r>
      <w:proofErr w:type="gramStart"/>
      <w:r w:rsidR="009A2334" w:rsidRPr="00F07605">
        <w:rPr>
          <w:rFonts w:ascii="Times New Roman" w:hAnsi="Times New Roman"/>
          <w:color w:val="000000" w:themeColor="text1"/>
        </w:rPr>
        <w:t>model which</w:t>
      </w:r>
      <w:proofErr w:type="gramEnd"/>
      <w:r w:rsidR="009A2334" w:rsidRPr="00F07605">
        <w:rPr>
          <w:rFonts w:ascii="Times New Roman" w:hAnsi="Times New Roman"/>
          <w:color w:val="000000" w:themeColor="text1"/>
        </w:rPr>
        <w:t xml:space="preserve"> is better suited to describe complex situations, and to solve ill-defined</w:t>
      </w:r>
      <w:r w:rsidR="003777FD" w:rsidRPr="00F07605">
        <w:rPr>
          <w:rFonts w:ascii="Times New Roman" w:hAnsi="Times New Roman"/>
          <w:color w:val="000000" w:themeColor="text1"/>
        </w:rPr>
        <w:t>, open-ended</w:t>
      </w:r>
      <w:r w:rsidR="009A2334" w:rsidRPr="00F07605">
        <w:rPr>
          <w:rFonts w:ascii="Times New Roman" w:hAnsi="Times New Roman"/>
          <w:color w:val="000000" w:themeColor="text1"/>
        </w:rPr>
        <w:t xml:space="preserve"> problems</w:t>
      </w:r>
      <w:r w:rsidR="003777FD" w:rsidRPr="00F07605">
        <w:rPr>
          <w:rFonts w:ascii="Times New Roman" w:hAnsi="Times New Roman"/>
          <w:color w:val="000000" w:themeColor="text1"/>
        </w:rPr>
        <w:t xml:space="preserve"> that we commonly face in education.</w:t>
      </w:r>
    </w:p>
    <w:p w:rsidR="00E54295" w:rsidRPr="00F07605" w:rsidRDefault="00E54295" w:rsidP="00E54295">
      <w:pPr>
        <w:ind w:firstLine="360"/>
        <w:jc w:val="both"/>
        <w:rPr>
          <w:rFonts w:ascii="Times New Roman" w:hAnsi="Times New Roman"/>
          <w:color w:val="000000" w:themeColor="text1"/>
        </w:rPr>
      </w:pPr>
    </w:p>
    <w:p w:rsidR="00D13550" w:rsidRPr="00F07605" w:rsidRDefault="0061739C" w:rsidP="00104221">
      <w:pPr>
        <w:outlineLvl w:val="0"/>
        <w:rPr>
          <w:rFonts w:ascii="Times New Roman" w:hAnsi="Times New Roman"/>
          <w:b/>
          <w:color w:val="000000" w:themeColor="text1"/>
        </w:rPr>
      </w:pPr>
      <w:r w:rsidRPr="00F07605">
        <w:rPr>
          <w:rFonts w:ascii="Times New Roman" w:hAnsi="Times New Roman"/>
          <w:b/>
          <w:color w:val="000000" w:themeColor="text1"/>
        </w:rPr>
        <w:t>2</w:t>
      </w:r>
      <w:r w:rsidR="00E54295" w:rsidRPr="00F07605">
        <w:rPr>
          <w:rFonts w:ascii="Times New Roman" w:hAnsi="Times New Roman"/>
          <w:b/>
          <w:color w:val="000000" w:themeColor="text1"/>
        </w:rPr>
        <w:t xml:space="preserve"> </w:t>
      </w:r>
      <w:r w:rsidR="009A2334" w:rsidRPr="00F07605">
        <w:rPr>
          <w:rFonts w:ascii="Times New Roman" w:hAnsi="Times New Roman"/>
          <w:b/>
          <w:color w:val="000000" w:themeColor="text1"/>
        </w:rPr>
        <w:t xml:space="preserve">What is </w:t>
      </w:r>
      <w:proofErr w:type="spellStart"/>
      <w:r w:rsidR="009A2334" w:rsidRPr="00F07605">
        <w:rPr>
          <w:rFonts w:ascii="Times New Roman" w:hAnsi="Times New Roman"/>
          <w:b/>
          <w:color w:val="000000" w:themeColor="text1"/>
        </w:rPr>
        <w:t>Postformal</w:t>
      </w:r>
      <w:proofErr w:type="spellEnd"/>
      <w:r w:rsidR="009A2334" w:rsidRPr="00F07605">
        <w:rPr>
          <w:rFonts w:ascii="Times New Roman" w:hAnsi="Times New Roman"/>
          <w:b/>
          <w:color w:val="000000" w:themeColor="text1"/>
        </w:rPr>
        <w:t xml:space="preserve"> Thinking?</w:t>
      </w:r>
    </w:p>
    <w:p w:rsidR="00434EF8" w:rsidRPr="00F07605" w:rsidRDefault="00434EF8" w:rsidP="00434EF8">
      <w:pPr>
        <w:jc w:val="both"/>
        <w:rPr>
          <w:rFonts w:ascii="Times New Roman" w:hAnsi="Times New Roman"/>
          <w:b/>
          <w:color w:val="000000" w:themeColor="text1"/>
        </w:rPr>
      </w:pPr>
    </w:p>
    <w:p w:rsidR="00434EF8" w:rsidRPr="00F07605" w:rsidRDefault="00434EF8" w:rsidP="007D5F08">
      <w:pPr>
        <w:jc w:val="both"/>
        <w:rPr>
          <w:rFonts w:ascii="Times New Roman" w:hAnsi="Times New Roman"/>
          <w:color w:val="000000" w:themeColor="text1"/>
        </w:rPr>
      </w:pPr>
      <w:r w:rsidRPr="00F07605">
        <w:rPr>
          <w:rFonts w:ascii="Times New Roman" w:hAnsi="Times New Roman"/>
          <w:color w:val="000000" w:themeColor="text1"/>
        </w:rPr>
        <w:t xml:space="preserve">In this section, we </w:t>
      </w:r>
      <w:r w:rsidR="00DF48B8" w:rsidRPr="00F07605">
        <w:rPr>
          <w:rFonts w:ascii="Times New Roman" w:hAnsi="Times New Roman"/>
          <w:color w:val="000000" w:themeColor="text1"/>
        </w:rPr>
        <w:t xml:space="preserve">first </w:t>
      </w:r>
      <w:r w:rsidRPr="00F07605">
        <w:rPr>
          <w:rFonts w:ascii="Times New Roman" w:hAnsi="Times New Roman"/>
          <w:color w:val="000000" w:themeColor="text1"/>
        </w:rPr>
        <w:t xml:space="preserve">describe relativistic thinking, dialectical thinking and </w:t>
      </w:r>
      <w:proofErr w:type="spellStart"/>
      <w:r w:rsidRPr="00F07605">
        <w:rPr>
          <w:rFonts w:ascii="Times New Roman" w:hAnsi="Times New Roman"/>
          <w:color w:val="000000" w:themeColor="text1"/>
        </w:rPr>
        <w:t>metasystematic</w:t>
      </w:r>
      <w:proofErr w:type="spellEnd"/>
      <w:r w:rsidR="00DF48B8" w:rsidRPr="00F07605">
        <w:rPr>
          <w:rFonts w:ascii="Times New Roman" w:hAnsi="Times New Roman"/>
          <w:color w:val="000000" w:themeColor="text1"/>
        </w:rPr>
        <w:t xml:space="preserve"> thinking</w:t>
      </w:r>
      <w:r w:rsidR="007F5F24" w:rsidRPr="00F07605">
        <w:rPr>
          <w:rFonts w:ascii="Times New Roman" w:hAnsi="Times New Roman"/>
          <w:color w:val="000000" w:themeColor="text1"/>
        </w:rPr>
        <w:t>,</w:t>
      </w:r>
      <w:r w:rsidR="00DF48B8" w:rsidRPr="00F07605">
        <w:rPr>
          <w:rFonts w:ascii="Times New Roman" w:hAnsi="Times New Roman"/>
          <w:color w:val="000000" w:themeColor="text1"/>
        </w:rPr>
        <w:t xml:space="preserve"> </w:t>
      </w:r>
      <w:r w:rsidR="007F5F24" w:rsidRPr="00F07605">
        <w:rPr>
          <w:rFonts w:ascii="Times New Roman" w:hAnsi="Times New Roman"/>
          <w:color w:val="000000" w:themeColor="text1"/>
        </w:rPr>
        <w:t>which are</w:t>
      </w:r>
      <w:r w:rsidR="00DF48B8" w:rsidRPr="00F07605">
        <w:rPr>
          <w:rFonts w:ascii="Times New Roman" w:hAnsi="Times New Roman"/>
          <w:color w:val="000000" w:themeColor="text1"/>
        </w:rPr>
        <w:t xml:space="preserve"> conceptions of </w:t>
      </w:r>
      <w:proofErr w:type="spellStart"/>
      <w:r w:rsidR="00DF48B8" w:rsidRPr="00F07605">
        <w:rPr>
          <w:rFonts w:ascii="Times New Roman" w:hAnsi="Times New Roman"/>
          <w:color w:val="000000" w:themeColor="text1"/>
        </w:rPr>
        <w:t>postformal</w:t>
      </w:r>
      <w:proofErr w:type="spellEnd"/>
      <w:r w:rsidR="00DF48B8" w:rsidRPr="00F07605">
        <w:rPr>
          <w:rFonts w:ascii="Times New Roman" w:hAnsi="Times New Roman"/>
          <w:color w:val="000000" w:themeColor="text1"/>
        </w:rPr>
        <w:t xml:space="preserve"> thinking</w:t>
      </w:r>
      <w:r w:rsidR="007F5F24" w:rsidRPr="00F07605">
        <w:rPr>
          <w:rFonts w:ascii="Times New Roman" w:hAnsi="Times New Roman"/>
          <w:color w:val="000000" w:themeColor="text1"/>
        </w:rPr>
        <w:t xml:space="preserve"> arising in</w:t>
      </w:r>
      <w:r w:rsidR="00AB1471" w:rsidRPr="00F07605">
        <w:rPr>
          <w:rFonts w:ascii="Times New Roman" w:hAnsi="Times New Roman"/>
          <w:color w:val="000000" w:themeColor="text1"/>
        </w:rPr>
        <w:t xml:space="preserve"> various theories</w:t>
      </w:r>
      <w:r w:rsidR="007F5F24" w:rsidRPr="00F07605">
        <w:rPr>
          <w:rFonts w:ascii="Times New Roman" w:hAnsi="Times New Roman"/>
          <w:color w:val="000000" w:themeColor="text1"/>
        </w:rPr>
        <w:t>,</w:t>
      </w:r>
      <w:r w:rsidR="00DF48B8" w:rsidRPr="00F07605">
        <w:rPr>
          <w:rFonts w:ascii="Times New Roman" w:hAnsi="Times New Roman"/>
          <w:color w:val="000000" w:themeColor="text1"/>
        </w:rPr>
        <w:t xml:space="preserve"> as examples of expanding Piaget’s theory</w:t>
      </w:r>
      <w:r w:rsidR="00922757" w:rsidRPr="00F07605">
        <w:rPr>
          <w:rFonts w:ascii="Times New Roman" w:hAnsi="Times New Roman"/>
          <w:color w:val="000000" w:themeColor="text1"/>
        </w:rPr>
        <w:t xml:space="preserve"> of development</w:t>
      </w:r>
      <w:r w:rsidR="00DF48B8" w:rsidRPr="00F07605">
        <w:rPr>
          <w:rFonts w:ascii="Times New Roman" w:hAnsi="Times New Roman"/>
          <w:color w:val="000000" w:themeColor="text1"/>
        </w:rPr>
        <w:t>.</w:t>
      </w:r>
      <w:r w:rsidRPr="00F07605">
        <w:rPr>
          <w:rFonts w:ascii="Times New Roman" w:hAnsi="Times New Roman"/>
          <w:color w:val="000000" w:themeColor="text1"/>
        </w:rPr>
        <w:t xml:space="preserve"> </w:t>
      </w:r>
      <w:r w:rsidR="007D5F08" w:rsidRPr="00F07605">
        <w:rPr>
          <w:rFonts w:ascii="Times New Roman" w:hAnsi="Times New Roman"/>
          <w:color w:val="000000" w:themeColor="text1"/>
        </w:rPr>
        <w:t xml:space="preserve"> </w:t>
      </w:r>
      <w:r w:rsidR="00DF48B8" w:rsidRPr="00F07605">
        <w:rPr>
          <w:rFonts w:ascii="Times New Roman" w:hAnsi="Times New Roman"/>
          <w:color w:val="000000" w:themeColor="text1"/>
        </w:rPr>
        <w:t>We</w:t>
      </w:r>
      <w:r w:rsidR="00BE53BB" w:rsidRPr="00F07605">
        <w:rPr>
          <w:rFonts w:ascii="Times New Roman" w:hAnsi="Times New Roman"/>
          <w:color w:val="000000" w:themeColor="text1"/>
        </w:rPr>
        <w:t xml:space="preserve"> then</w:t>
      </w:r>
      <w:r w:rsidR="00DF48B8" w:rsidRPr="00F07605">
        <w:rPr>
          <w:rFonts w:ascii="Times New Roman" w:hAnsi="Times New Roman"/>
          <w:color w:val="000000" w:themeColor="text1"/>
        </w:rPr>
        <w:t xml:space="preserve"> </w:t>
      </w:r>
      <w:r w:rsidR="007B1303" w:rsidRPr="00F07605">
        <w:rPr>
          <w:rFonts w:ascii="Times New Roman" w:hAnsi="Times New Roman"/>
          <w:color w:val="000000" w:themeColor="text1"/>
        </w:rPr>
        <w:t>discuss</w:t>
      </w:r>
      <w:r w:rsidR="00DF48B8" w:rsidRPr="00F07605">
        <w:rPr>
          <w:rFonts w:ascii="Times New Roman" w:hAnsi="Times New Roman"/>
          <w:color w:val="000000" w:themeColor="text1"/>
        </w:rPr>
        <w:t xml:space="preserve"> common </w:t>
      </w:r>
      <w:r w:rsidR="007B1303" w:rsidRPr="00F07605">
        <w:rPr>
          <w:rFonts w:ascii="Times New Roman" w:hAnsi="Times New Roman"/>
          <w:color w:val="000000" w:themeColor="text1"/>
        </w:rPr>
        <w:t>ideas among these co</w:t>
      </w:r>
      <w:r w:rsidR="007B1303" w:rsidRPr="00F07605">
        <w:rPr>
          <w:rFonts w:ascii="Times New Roman" w:hAnsi="Times New Roman"/>
          <w:color w:val="000000" w:themeColor="text1"/>
        </w:rPr>
        <w:t>n</w:t>
      </w:r>
      <w:r w:rsidR="007B1303" w:rsidRPr="00F07605">
        <w:rPr>
          <w:rFonts w:ascii="Times New Roman" w:hAnsi="Times New Roman"/>
          <w:color w:val="000000" w:themeColor="text1"/>
        </w:rPr>
        <w:t>ceptions and</w:t>
      </w:r>
      <w:r w:rsidR="00922757" w:rsidRPr="00F07605">
        <w:rPr>
          <w:rFonts w:ascii="Times New Roman" w:hAnsi="Times New Roman"/>
          <w:color w:val="000000" w:themeColor="text1"/>
        </w:rPr>
        <w:t xml:space="preserve"> constructs, highlighting</w:t>
      </w:r>
      <w:r w:rsidR="007B1303" w:rsidRPr="00F07605">
        <w:rPr>
          <w:rFonts w:ascii="Times New Roman" w:hAnsi="Times New Roman"/>
          <w:color w:val="000000" w:themeColor="text1"/>
        </w:rPr>
        <w:t xml:space="preserve"> </w:t>
      </w:r>
      <w:r w:rsidR="00922757" w:rsidRPr="00F07605">
        <w:rPr>
          <w:rFonts w:ascii="Times New Roman" w:hAnsi="Times New Roman"/>
          <w:color w:val="000000" w:themeColor="text1"/>
        </w:rPr>
        <w:t>the interconnectedness among them</w:t>
      </w:r>
      <w:r w:rsidR="007B1303" w:rsidRPr="00F07605">
        <w:rPr>
          <w:rFonts w:ascii="Times New Roman" w:hAnsi="Times New Roman"/>
          <w:color w:val="000000" w:themeColor="text1"/>
        </w:rPr>
        <w:t xml:space="preserve">. </w:t>
      </w:r>
      <w:r w:rsidR="007D5F08" w:rsidRPr="00F07605">
        <w:rPr>
          <w:rFonts w:ascii="Times New Roman" w:hAnsi="Times New Roman"/>
          <w:color w:val="000000" w:themeColor="text1"/>
        </w:rPr>
        <w:t xml:space="preserve"> </w:t>
      </w:r>
      <w:r w:rsidR="007B1303" w:rsidRPr="00F07605">
        <w:rPr>
          <w:rFonts w:ascii="Times New Roman" w:hAnsi="Times New Roman"/>
          <w:color w:val="000000" w:themeColor="text1"/>
        </w:rPr>
        <w:t>We end this section with a brief discussion</w:t>
      </w:r>
      <w:r w:rsidR="00922757" w:rsidRPr="00F07605">
        <w:rPr>
          <w:rFonts w:ascii="Times New Roman" w:hAnsi="Times New Roman"/>
          <w:color w:val="000000" w:themeColor="text1"/>
        </w:rPr>
        <w:t xml:space="preserve"> on</w:t>
      </w:r>
      <w:r w:rsidR="007B1303" w:rsidRPr="00F07605">
        <w:rPr>
          <w:rFonts w:ascii="Times New Roman" w:hAnsi="Times New Roman"/>
          <w:color w:val="000000" w:themeColor="text1"/>
        </w:rPr>
        <w:t xml:space="preserve"> </w:t>
      </w:r>
      <w:r w:rsidR="00DF48B8" w:rsidRPr="00F07605">
        <w:rPr>
          <w:rFonts w:ascii="Times New Roman" w:hAnsi="Times New Roman"/>
          <w:color w:val="000000" w:themeColor="text1"/>
        </w:rPr>
        <w:t>some concerns raised</w:t>
      </w:r>
      <w:r w:rsidR="007B1303" w:rsidRPr="00F07605">
        <w:rPr>
          <w:rFonts w:ascii="Times New Roman" w:hAnsi="Times New Roman"/>
          <w:color w:val="000000" w:themeColor="text1"/>
        </w:rPr>
        <w:t xml:space="preserve"> about </w:t>
      </w:r>
      <w:proofErr w:type="spellStart"/>
      <w:r w:rsidR="007B1303" w:rsidRPr="00F07605">
        <w:rPr>
          <w:rFonts w:ascii="Times New Roman" w:hAnsi="Times New Roman"/>
          <w:color w:val="000000" w:themeColor="text1"/>
        </w:rPr>
        <w:t>postformal</w:t>
      </w:r>
      <w:proofErr w:type="spellEnd"/>
      <w:r w:rsidR="007B1303" w:rsidRPr="00F07605">
        <w:rPr>
          <w:rFonts w:ascii="Times New Roman" w:hAnsi="Times New Roman"/>
          <w:color w:val="000000" w:themeColor="text1"/>
        </w:rPr>
        <w:t xml:space="preserve"> thinking.</w:t>
      </w:r>
    </w:p>
    <w:p w:rsidR="00DF48B8" w:rsidRPr="00F07605" w:rsidRDefault="00DF48B8" w:rsidP="007D5F08">
      <w:pPr>
        <w:jc w:val="both"/>
        <w:rPr>
          <w:rFonts w:ascii="Times New Roman" w:hAnsi="Times New Roman"/>
          <w:b/>
          <w:color w:val="000000" w:themeColor="text1"/>
        </w:rPr>
      </w:pPr>
    </w:p>
    <w:p w:rsidR="00434EF8" w:rsidRPr="00F07605" w:rsidRDefault="00434EF8" w:rsidP="00434EF8">
      <w:pPr>
        <w:jc w:val="both"/>
        <w:outlineLvl w:val="0"/>
        <w:rPr>
          <w:rFonts w:ascii="Times New Roman" w:hAnsi="Times New Roman"/>
          <w:color w:val="000000" w:themeColor="text1"/>
        </w:rPr>
      </w:pPr>
      <w:r w:rsidRPr="00F07605">
        <w:rPr>
          <w:rFonts w:ascii="Times New Roman" w:hAnsi="Times New Roman"/>
          <w:color w:val="000000" w:themeColor="text1"/>
        </w:rPr>
        <w:t xml:space="preserve">2.1 </w:t>
      </w:r>
      <w:r w:rsidR="00DF48B8" w:rsidRPr="00F07605">
        <w:rPr>
          <w:rFonts w:ascii="Times New Roman" w:hAnsi="Times New Roman"/>
          <w:color w:val="000000" w:themeColor="text1"/>
        </w:rPr>
        <w:t>Relativistic, Diale</w:t>
      </w:r>
      <w:r w:rsidR="007B1303" w:rsidRPr="00F07605">
        <w:rPr>
          <w:rFonts w:ascii="Times New Roman" w:hAnsi="Times New Roman"/>
          <w:color w:val="000000" w:themeColor="text1"/>
        </w:rPr>
        <w:t xml:space="preserve">ctical, </w:t>
      </w:r>
      <w:proofErr w:type="spellStart"/>
      <w:r w:rsidR="007B1303" w:rsidRPr="00F07605">
        <w:rPr>
          <w:rFonts w:ascii="Times New Roman" w:hAnsi="Times New Roman"/>
          <w:color w:val="000000" w:themeColor="text1"/>
        </w:rPr>
        <w:t>Metasystematic</w:t>
      </w:r>
      <w:proofErr w:type="spellEnd"/>
      <w:r w:rsidR="007B1303" w:rsidRPr="00F07605">
        <w:rPr>
          <w:rFonts w:ascii="Times New Roman" w:hAnsi="Times New Roman"/>
          <w:color w:val="000000" w:themeColor="text1"/>
        </w:rPr>
        <w:t xml:space="preserve"> Thinking</w:t>
      </w:r>
    </w:p>
    <w:p w:rsidR="00E54295" w:rsidRPr="00F07605" w:rsidRDefault="00E54295" w:rsidP="00434EF8">
      <w:pPr>
        <w:jc w:val="both"/>
        <w:rPr>
          <w:rFonts w:ascii="Times New Roman" w:hAnsi="Times New Roman"/>
          <w:b/>
          <w:color w:val="000000" w:themeColor="text1"/>
        </w:rPr>
      </w:pPr>
    </w:p>
    <w:p w:rsidR="009A2334" w:rsidRPr="00F07605" w:rsidRDefault="009A2334" w:rsidP="009A2334">
      <w:pPr>
        <w:jc w:val="both"/>
        <w:rPr>
          <w:rFonts w:ascii="Times New Roman" w:hAnsi="Times New Roman"/>
          <w:color w:val="000000" w:themeColor="text1"/>
        </w:rPr>
      </w:pPr>
      <w:r w:rsidRPr="00F07605">
        <w:rPr>
          <w:rFonts w:ascii="Times New Roman" w:hAnsi="Times New Roman"/>
          <w:color w:val="000000" w:themeColor="text1"/>
        </w:rPr>
        <w:t xml:space="preserve">Piaget hypothesized four stages of cognitive development: </w:t>
      </w:r>
      <w:proofErr w:type="spellStart"/>
      <w:r w:rsidRPr="00F07605">
        <w:rPr>
          <w:rFonts w:ascii="Times New Roman" w:hAnsi="Times New Roman"/>
          <w:color w:val="000000" w:themeColor="text1"/>
        </w:rPr>
        <w:t>sensorimotor</w:t>
      </w:r>
      <w:proofErr w:type="spellEnd"/>
      <w:r w:rsidRPr="00F07605">
        <w:rPr>
          <w:rFonts w:ascii="Times New Roman" w:hAnsi="Times New Roman"/>
          <w:color w:val="000000" w:themeColor="text1"/>
        </w:rPr>
        <w:t>, preoperational, co</w:t>
      </w:r>
      <w:r w:rsidRPr="00F07605">
        <w:rPr>
          <w:rFonts w:ascii="Times New Roman" w:hAnsi="Times New Roman"/>
          <w:color w:val="000000" w:themeColor="text1"/>
        </w:rPr>
        <w:t>n</w:t>
      </w:r>
      <w:r w:rsidRPr="00F07605">
        <w:rPr>
          <w:rFonts w:ascii="Times New Roman" w:hAnsi="Times New Roman"/>
          <w:color w:val="000000" w:themeColor="text1"/>
        </w:rPr>
        <w:t xml:space="preserve">crete operational and formal operational, each developing in roughly </w:t>
      </w:r>
      <w:r w:rsidR="00B25B87" w:rsidRPr="00F07605">
        <w:rPr>
          <w:rFonts w:ascii="Times New Roman" w:hAnsi="Times New Roman"/>
          <w:color w:val="000000" w:themeColor="text1"/>
        </w:rPr>
        <w:t>similar</w:t>
      </w:r>
      <w:r w:rsidRPr="00F07605">
        <w:rPr>
          <w:rFonts w:ascii="Times New Roman" w:hAnsi="Times New Roman"/>
          <w:color w:val="000000" w:themeColor="text1"/>
        </w:rPr>
        <w:t xml:space="preserve"> way</w:t>
      </w:r>
      <w:r w:rsidR="00B25B87" w:rsidRPr="00F07605">
        <w:rPr>
          <w:rFonts w:ascii="Times New Roman" w:hAnsi="Times New Roman"/>
          <w:color w:val="000000" w:themeColor="text1"/>
        </w:rPr>
        <w:t>s</w:t>
      </w:r>
      <w:r w:rsidRPr="00F07605">
        <w:rPr>
          <w:rFonts w:ascii="Times New Roman" w:hAnsi="Times New Roman"/>
          <w:color w:val="000000" w:themeColor="text1"/>
        </w:rPr>
        <w:t xml:space="preserve"> in all children, and arising at roughly the same ages.  He considered the final stage, formal operations, to chara</w:t>
      </w:r>
      <w:r w:rsidRPr="00F07605">
        <w:rPr>
          <w:rFonts w:ascii="Times New Roman" w:hAnsi="Times New Roman"/>
          <w:color w:val="000000" w:themeColor="text1"/>
        </w:rPr>
        <w:t>c</w:t>
      </w:r>
      <w:r w:rsidRPr="00F07605">
        <w:rPr>
          <w:rFonts w:ascii="Times New Roman" w:hAnsi="Times New Roman"/>
          <w:color w:val="000000" w:themeColor="text1"/>
        </w:rPr>
        <w:t xml:space="preserve">terize adult thought, and </w:t>
      </w:r>
      <w:r w:rsidR="00B25B87" w:rsidRPr="00F07605">
        <w:rPr>
          <w:rFonts w:ascii="Times New Roman" w:hAnsi="Times New Roman"/>
          <w:color w:val="000000" w:themeColor="text1"/>
        </w:rPr>
        <w:t xml:space="preserve">with </w:t>
      </w:r>
      <w:proofErr w:type="gramStart"/>
      <w:r w:rsidR="00B25B87" w:rsidRPr="00F07605">
        <w:rPr>
          <w:rFonts w:ascii="Times New Roman" w:hAnsi="Times New Roman"/>
          <w:color w:val="000000" w:themeColor="text1"/>
        </w:rPr>
        <w:t>this</w:t>
      </w:r>
      <w:proofErr w:type="gramEnd"/>
      <w:r w:rsidR="00B25B87" w:rsidRPr="00F07605">
        <w:rPr>
          <w:rFonts w:ascii="Times New Roman" w:hAnsi="Times New Roman"/>
          <w:color w:val="000000" w:themeColor="text1"/>
        </w:rPr>
        <w:t xml:space="preserve"> </w:t>
      </w:r>
      <w:r w:rsidRPr="00F07605">
        <w:rPr>
          <w:rFonts w:ascii="Times New Roman" w:hAnsi="Times New Roman"/>
          <w:color w:val="000000" w:themeColor="text1"/>
        </w:rPr>
        <w:t xml:space="preserve">the goal of education from a Piagetian </w:t>
      </w:r>
      <w:r w:rsidR="00B25B87" w:rsidRPr="00F07605">
        <w:rPr>
          <w:rFonts w:ascii="Times New Roman" w:hAnsi="Times New Roman"/>
          <w:color w:val="000000" w:themeColor="text1"/>
        </w:rPr>
        <w:t>perspective can be viewed</w:t>
      </w:r>
      <w:r w:rsidRPr="00F07605">
        <w:rPr>
          <w:rFonts w:ascii="Times New Roman" w:hAnsi="Times New Roman"/>
          <w:color w:val="000000" w:themeColor="text1"/>
        </w:rPr>
        <w:t xml:space="preserve"> </w:t>
      </w:r>
      <w:r w:rsidR="00B25B87" w:rsidRPr="00F07605">
        <w:rPr>
          <w:rFonts w:ascii="Times New Roman" w:hAnsi="Times New Roman"/>
          <w:color w:val="000000" w:themeColor="text1"/>
        </w:rPr>
        <w:t>a</w:t>
      </w:r>
      <w:r w:rsidRPr="00F07605">
        <w:rPr>
          <w:rFonts w:ascii="Times New Roman" w:hAnsi="Times New Roman"/>
          <w:color w:val="000000" w:themeColor="text1"/>
        </w:rPr>
        <w:t>s to produce formal thinkers – that is, thinkers who can reason well, with logical co</w:t>
      </w:r>
      <w:r w:rsidRPr="00F07605">
        <w:rPr>
          <w:rFonts w:ascii="Times New Roman" w:hAnsi="Times New Roman"/>
          <w:color w:val="000000" w:themeColor="text1"/>
        </w:rPr>
        <w:t>n</w:t>
      </w:r>
      <w:r w:rsidRPr="00F07605">
        <w:rPr>
          <w:rFonts w:ascii="Times New Roman" w:hAnsi="Times New Roman"/>
          <w:color w:val="000000" w:themeColor="text1"/>
        </w:rPr>
        <w:t>sistency, within a formal system</w:t>
      </w:r>
      <w:r w:rsidR="007E0555" w:rsidRPr="00F07605">
        <w:rPr>
          <w:rFonts w:ascii="Times New Roman" w:hAnsi="Times New Roman"/>
          <w:color w:val="000000" w:themeColor="text1"/>
        </w:rPr>
        <w:t xml:space="preserve"> (</w:t>
      </w:r>
      <w:proofErr w:type="spellStart"/>
      <w:r w:rsidR="007E0555" w:rsidRPr="00F07605">
        <w:rPr>
          <w:rFonts w:ascii="Times New Roman" w:hAnsi="Times New Roman"/>
          <w:color w:val="000000" w:themeColor="text1"/>
        </w:rPr>
        <w:t>Kallio</w:t>
      </w:r>
      <w:proofErr w:type="spellEnd"/>
      <w:r w:rsidR="007E0555" w:rsidRPr="00F07605">
        <w:rPr>
          <w:rFonts w:ascii="Times New Roman" w:hAnsi="Times New Roman"/>
          <w:color w:val="000000" w:themeColor="text1"/>
        </w:rPr>
        <w:t>, 2011)</w:t>
      </w:r>
      <w:r w:rsidRPr="00F07605">
        <w:rPr>
          <w:rFonts w:ascii="Times New Roman" w:hAnsi="Times New Roman"/>
          <w:color w:val="000000" w:themeColor="text1"/>
        </w:rPr>
        <w:t xml:space="preserve">.  Piaget’s placement of formal thinking at the pinnacle of human achievement in cognition </w:t>
      </w:r>
      <w:r w:rsidR="00641113" w:rsidRPr="00F07605">
        <w:rPr>
          <w:rFonts w:ascii="Times New Roman" w:hAnsi="Times New Roman"/>
          <w:color w:val="000000" w:themeColor="text1"/>
        </w:rPr>
        <w:t xml:space="preserve">does not seem to be a result of </w:t>
      </w:r>
      <w:r w:rsidRPr="00F07605">
        <w:rPr>
          <w:rFonts w:ascii="Times New Roman" w:hAnsi="Times New Roman"/>
          <w:color w:val="000000" w:themeColor="text1"/>
        </w:rPr>
        <w:t>pure</w:t>
      </w:r>
      <w:r w:rsidR="00926E13" w:rsidRPr="00F07605">
        <w:rPr>
          <w:rFonts w:ascii="Times New Roman" w:hAnsi="Times New Roman"/>
          <w:color w:val="000000" w:themeColor="text1"/>
        </w:rPr>
        <w:t xml:space="preserve"> </w:t>
      </w:r>
      <w:r w:rsidRPr="00F07605">
        <w:rPr>
          <w:rFonts w:ascii="Times New Roman" w:hAnsi="Times New Roman"/>
          <w:color w:val="000000" w:themeColor="text1"/>
        </w:rPr>
        <w:t>observation</w:t>
      </w:r>
      <w:r w:rsidR="00AB1471" w:rsidRPr="00F07605">
        <w:rPr>
          <w:rFonts w:ascii="Times New Roman" w:hAnsi="Times New Roman"/>
          <w:color w:val="000000" w:themeColor="text1"/>
        </w:rPr>
        <w:t xml:space="preserve"> and analysis</w:t>
      </w:r>
      <w:r w:rsidRPr="00F07605">
        <w:rPr>
          <w:rFonts w:ascii="Times New Roman" w:hAnsi="Times New Roman"/>
          <w:color w:val="000000" w:themeColor="text1"/>
        </w:rPr>
        <w:t xml:space="preserve">.  As </w:t>
      </w:r>
      <w:proofErr w:type="spellStart"/>
      <w:r w:rsidRPr="00F07605">
        <w:rPr>
          <w:rFonts w:ascii="Times New Roman" w:hAnsi="Times New Roman"/>
          <w:color w:val="000000" w:themeColor="text1"/>
        </w:rPr>
        <w:t>Kincheloe</w:t>
      </w:r>
      <w:proofErr w:type="spellEnd"/>
      <w:r w:rsidRPr="00F07605">
        <w:rPr>
          <w:rFonts w:ascii="Times New Roman" w:hAnsi="Times New Roman"/>
          <w:color w:val="000000" w:themeColor="text1"/>
        </w:rPr>
        <w:t xml:space="preserve"> and Steinberg (1993) note, Piaget constructed his stages around a pr</w:t>
      </w:r>
      <w:r w:rsidRPr="00F07605">
        <w:rPr>
          <w:rFonts w:ascii="Times New Roman" w:hAnsi="Times New Roman"/>
          <w:color w:val="000000" w:themeColor="text1"/>
        </w:rPr>
        <w:t>e</w:t>
      </w:r>
      <w:r w:rsidRPr="00F07605">
        <w:rPr>
          <w:rFonts w:ascii="Times New Roman" w:hAnsi="Times New Roman"/>
          <w:color w:val="000000" w:themeColor="text1"/>
        </w:rPr>
        <w:t>conceived notion of the primacy of logic and rationality over emotion and intuition, an orient</w:t>
      </w:r>
      <w:r w:rsidRPr="00F07605">
        <w:rPr>
          <w:rFonts w:ascii="Times New Roman" w:hAnsi="Times New Roman"/>
          <w:color w:val="000000" w:themeColor="text1"/>
        </w:rPr>
        <w:t>a</w:t>
      </w:r>
      <w:r w:rsidRPr="00F07605">
        <w:rPr>
          <w:rFonts w:ascii="Times New Roman" w:hAnsi="Times New Roman"/>
          <w:color w:val="000000" w:themeColor="text1"/>
        </w:rPr>
        <w:t xml:space="preserve">tion that these authors call </w:t>
      </w:r>
      <w:r w:rsidR="00641113" w:rsidRPr="00F07605">
        <w:rPr>
          <w:rFonts w:ascii="Times New Roman" w:hAnsi="Times New Roman"/>
          <w:color w:val="000000" w:themeColor="text1"/>
        </w:rPr>
        <w:t>“</w:t>
      </w:r>
      <w:proofErr w:type="spellStart"/>
      <w:r w:rsidRPr="00F07605">
        <w:rPr>
          <w:rFonts w:ascii="Times New Roman" w:hAnsi="Times New Roman"/>
          <w:color w:val="000000" w:themeColor="text1"/>
        </w:rPr>
        <w:t>logocentrism</w:t>
      </w:r>
      <w:proofErr w:type="spellEnd"/>
      <w:r w:rsidR="00641113" w:rsidRPr="00F07605">
        <w:rPr>
          <w:rFonts w:ascii="Times New Roman" w:hAnsi="Times New Roman"/>
          <w:color w:val="000000" w:themeColor="text1"/>
        </w:rPr>
        <w:t>”</w:t>
      </w:r>
      <w:r w:rsidRPr="00F07605">
        <w:rPr>
          <w:rFonts w:ascii="Times New Roman" w:hAnsi="Times New Roman"/>
          <w:color w:val="000000" w:themeColor="text1"/>
        </w:rPr>
        <w:t xml:space="preserve"> (p. 298).  This may have been in part an artifact of Piaget’s scientific training and the Victorian era in which he was raised, which elevated Western, </w:t>
      </w:r>
      <w:proofErr w:type="spellStart"/>
      <w:r w:rsidRPr="00F07605">
        <w:rPr>
          <w:rFonts w:ascii="Times New Roman" w:hAnsi="Times New Roman"/>
          <w:color w:val="000000" w:themeColor="text1"/>
        </w:rPr>
        <w:t>androcentric</w:t>
      </w:r>
      <w:proofErr w:type="spellEnd"/>
      <w:r w:rsidRPr="00F07605">
        <w:rPr>
          <w:rFonts w:ascii="Times New Roman" w:hAnsi="Times New Roman"/>
          <w:color w:val="000000" w:themeColor="text1"/>
        </w:rPr>
        <w:t xml:space="preserve"> forms of knowing over more intuitive or subjective forms</w:t>
      </w:r>
      <w:r w:rsidR="00926E13" w:rsidRPr="00F07605">
        <w:rPr>
          <w:rFonts w:ascii="Times New Roman" w:hAnsi="Times New Roman"/>
          <w:color w:val="000000" w:themeColor="text1"/>
        </w:rPr>
        <w:t>,</w:t>
      </w:r>
      <w:r w:rsidRPr="00F07605">
        <w:rPr>
          <w:rFonts w:ascii="Times New Roman" w:hAnsi="Times New Roman"/>
          <w:color w:val="000000" w:themeColor="text1"/>
        </w:rPr>
        <w:t xml:space="preserve"> characteristic of women and other cultures (</w:t>
      </w:r>
      <w:proofErr w:type="spellStart"/>
      <w:r w:rsidRPr="00F07605">
        <w:rPr>
          <w:rFonts w:ascii="Times New Roman" w:hAnsi="Times New Roman"/>
          <w:color w:val="000000" w:themeColor="text1"/>
        </w:rPr>
        <w:t>Kincheloe</w:t>
      </w:r>
      <w:proofErr w:type="spellEnd"/>
      <w:r w:rsidRPr="00F07605">
        <w:rPr>
          <w:rFonts w:ascii="Times New Roman" w:hAnsi="Times New Roman"/>
          <w:color w:val="000000" w:themeColor="text1"/>
        </w:rPr>
        <w:t xml:space="preserve"> &amp; </w:t>
      </w:r>
      <w:r w:rsidR="0094512C" w:rsidRPr="00F07605">
        <w:rPr>
          <w:rFonts w:ascii="Times New Roman" w:hAnsi="Times New Roman"/>
          <w:color w:val="000000" w:themeColor="text1"/>
        </w:rPr>
        <w:t>Steinberg, 1993, p. 313).  I</w:t>
      </w:r>
      <w:r w:rsidRPr="00F07605">
        <w:rPr>
          <w:rFonts w:ascii="Times New Roman" w:hAnsi="Times New Roman"/>
          <w:color w:val="000000" w:themeColor="text1"/>
        </w:rPr>
        <w:t xml:space="preserve">n retrospect, the claim that formal operational thinking is either the most important kind of thought or characteristic of </w:t>
      </w:r>
      <w:r w:rsidR="00273B41" w:rsidRPr="00F07605">
        <w:rPr>
          <w:rFonts w:ascii="Times New Roman" w:hAnsi="Times New Roman"/>
          <w:color w:val="000000" w:themeColor="text1"/>
        </w:rPr>
        <w:t xml:space="preserve">adult thought seems </w:t>
      </w:r>
      <w:r w:rsidR="0043171F" w:rsidRPr="00F07605">
        <w:rPr>
          <w:rFonts w:ascii="Times New Roman" w:hAnsi="Times New Roman"/>
          <w:color w:val="000000" w:themeColor="text1"/>
        </w:rPr>
        <w:t>incomplete when we consider</w:t>
      </w:r>
      <w:r w:rsidR="00354944" w:rsidRPr="00F07605">
        <w:rPr>
          <w:rFonts w:ascii="Times New Roman" w:hAnsi="Times New Roman"/>
          <w:color w:val="000000" w:themeColor="text1"/>
        </w:rPr>
        <w:t xml:space="preserve"> </w:t>
      </w:r>
      <w:r w:rsidRPr="00F07605">
        <w:rPr>
          <w:rFonts w:ascii="Times New Roman" w:hAnsi="Times New Roman"/>
          <w:color w:val="000000" w:themeColor="text1"/>
        </w:rPr>
        <w:t>common</w:t>
      </w:r>
      <w:r w:rsidR="00354944" w:rsidRPr="00F07605">
        <w:rPr>
          <w:rFonts w:ascii="Times New Roman" w:hAnsi="Times New Roman"/>
          <w:color w:val="000000" w:themeColor="text1"/>
        </w:rPr>
        <w:t xml:space="preserve"> experiences of adults</w:t>
      </w:r>
      <w:r w:rsidRPr="00F07605">
        <w:rPr>
          <w:rFonts w:ascii="Times New Roman" w:hAnsi="Times New Roman"/>
          <w:color w:val="000000" w:themeColor="text1"/>
        </w:rPr>
        <w:t xml:space="preserve"> in everyday life.  </w:t>
      </w:r>
      <w:proofErr w:type="gramStart"/>
      <w:r w:rsidRPr="00F07605">
        <w:rPr>
          <w:rFonts w:ascii="Times New Roman" w:hAnsi="Times New Roman"/>
          <w:color w:val="000000" w:themeColor="text1"/>
        </w:rPr>
        <w:t xml:space="preserve">Indeed, </w:t>
      </w:r>
      <w:proofErr w:type="spellStart"/>
      <w:r w:rsidRPr="00F07605">
        <w:rPr>
          <w:rFonts w:ascii="Times New Roman" w:hAnsi="Times New Roman"/>
          <w:color w:val="000000" w:themeColor="text1"/>
        </w:rPr>
        <w:t>Savina</w:t>
      </w:r>
      <w:proofErr w:type="spellEnd"/>
      <w:r w:rsidRPr="00F07605">
        <w:rPr>
          <w:rFonts w:ascii="Times New Roman" w:hAnsi="Times New Roman"/>
          <w:color w:val="000000" w:themeColor="text1"/>
        </w:rPr>
        <w:t xml:space="preserve"> (2000) notes that “Only under the most exceptional conditions of logical arg</w:t>
      </w:r>
      <w:r w:rsidRPr="00F07605">
        <w:rPr>
          <w:rFonts w:ascii="Times New Roman" w:hAnsi="Times New Roman"/>
          <w:color w:val="000000" w:themeColor="text1"/>
        </w:rPr>
        <w:t>u</w:t>
      </w:r>
      <w:r w:rsidRPr="00F07605">
        <w:rPr>
          <w:rFonts w:ascii="Times New Roman" w:hAnsi="Times New Roman"/>
          <w:color w:val="000000" w:themeColor="text1"/>
        </w:rPr>
        <w:t>ment and scholastic dispute is it conceivable that a person would engage in this form of thin</w:t>
      </w:r>
      <w:r w:rsidRPr="00F07605">
        <w:rPr>
          <w:rFonts w:ascii="Times New Roman" w:hAnsi="Times New Roman"/>
          <w:color w:val="000000" w:themeColor="text1"/>
        </w:rPr>
        <w:t>k</w:t>
      </w:r>
      <w:r w:rsidRPr="00F07605">
        <w:rPr>
          <w:rFonts w:ascii="Times New Roman" w:hAnsi="Times New Roman"/>
          <w:color w:val="000000" w:themeColor="text1"/>
        </w:rPr>
        <w:t>ing…</w:t>
      </w:r>
      <w:proofErr w:type="gramEnd"/>
      <w:r w:rsidRPr="00F07605">
        <w:rPr>
          <w:rFonts w:ascii="Times New Roman" w:hAnsi="Times New Roman"/>
          <w:color w:val="000000" w:themeColor="text1"/>
        </w:rPr>
        <w:t xml:space="preserve"> </w:t>
      </w:r>
      <w:proofErr w:type="gramStart"/>
      <w:r w:rsidRPr="00F07605">
        <w:rPr>
          <w:rFonts w:ascii="Times New Roman" w:hAnsi="Times New Roman"/>
          <w:color w:val="000000" w:themeColor="text1"/>
        </w:rPr>
        <w:t>[Piaget’s] interpretations fail to represent adequately the thought and emotions of mature, creative people” (p. 78).</w:t>
      </w:r>
      <w:proofErr w:type="gramEnd"/>
      <w:r w:rsidRPr="00F07605">
        <w:rPr>
          <w:rFonts w:ascii="Times New Roman" w:hAnsi="Times New Roman"/>
          <w:color w:val="000000" w:themeColor="text1"/>
        </w:rPr>
        <w:t xml:space="preserve">  However, formal thinking remains the dominant mode of thinking in modern times</w:t>
      </w:r>
      <w:r w:rsidR="0094512C" w:rsidRPr="00F07605">
        <w:rPr>
          <w:rFonts w:ascii="Times New Roman" w:hAnsi="Times New Roman"/>
          <w:color w:val="000000" w:themeColor="text1"/>
        </w:rPr>
        <w:t xml:space="preserve"> as an ideal</w:t>
      </w:r>
      <w:r w:rsidRPr="00F07605">
        <w:rPr>
          <w:rFonts w:ascii="Times New Roman" w:hAnsi="Times New Roman"/>
          <w:color w:val="000000" w:themeColor="text1"/>
        </w:rPr>
        <w:t xml:space="preserve"> (G</w:t>
      </w:r>
      <w:r w:rsidR="0094512C" w:rsidRPr="00F07605">
        <w:rPr>
          <w:rFonts w:ascii="Times New Roman" w:hAnsi="Times New Roman"/>
          <w:color w:val="000000" w:themeColor="text1"/>
        </w:rPr>
        <w:t xml:space="preserve">idley, 2010), </w:t>
      </w:r>
      <w:r w:rsidRPr="00F07605">
        <w:rPr>
          <w:rFonts w:ascii="Times New Roman" w:hAnsi="Times New Roman"/>
          <w:color w:val="000000" w:themeColor="text1"/>
        </w:rPr>
        <w:t>despite a growing understanding that its binary, true-false framing of the world is ill-suited to confront society’s complex problems.</w:t>
      </w:r>
    </w:p>
    <w:p w:rsidR="009A2334" w:rsidRPr="00F07605" w:rsidRDefault="009A2334" w:rsidP="009A2334">
      <w:pPr>
        <w:jc w:val="both"/>
        <w:rPr>
          <w:rFonts w:ascii="Times New Roman" w:hAnsi="Times New Roman"/>
          <w:color w:val="000000" w:themeColor="text1"/>
        </w:rPr>
      </w:pPr>
      <w:r w:rsidRPr="00F07605">
        <w:rPr>
          <w:rFonts w:ascii="Times New Roman" w:hAnsi="Times New Roman"/>
          <w:color w:val="000000" w:themeColor="text1"/>
        </w:rPr>
        <w:lastRenderedPageBreak/>
        <w:tab/>
        <w:t xml:space="preserve">Confirmations that formal operations are not the end of cognitive development have been widespread, and a number of theoretical </w:t>
      </w:r>
      <w:r w:rsidR="00CB69DE" w:rsidRPr="00F07605">
        <w:rPr>
          <w:rFonts w:ascii="Times New Roman" w:hAnsi="Times New Roman"/>
          <w:color w:val="000000" w:themeColor="text1"/>
        </w:rPr>
        <w:t xml:space="preserve">frameworks </w:t>
      </w:r>
      <w:r w:rsidRPr="00F07605">
        <w:rPr>
          <w:rFonts w:ascii="Times New Roman" w:hAnsi="Times New Roman"/>
          <w:color w:val="000000" w:themeColor="text1"/>
        </w:rPr>
        <w:t>describing adults’ cognitive</w:t>
      </w:r>
      <w:r w:rsidR="00CB69DE" w:rsidRPr="00F07605">
        <w:rPr>
          <w:rFonts w:ascii="Times New Roman" w:hAnsi="Times New Roman"/>
          <w:color w:val="000000" w:themeColor="text1"/>
        </w:rPr>
        <w:t xml:space="preserve"> process</w:t>
      </w:r>
      <w:r w:rsidR="00600237" w:rsidRPr="00F07605">
        <w:rPr>
          <w:rFonts w:ascii="Times New Roman" w:hAnsi="Times New Roman"/>
          <w:color w:val="000000" w:themeColor="text1"/>
        </w:rPr>
        <w:t>es</w:t>
      </w:r>
      <w:r w:rsidR="00CB69DE" w:rsidRPr="00F07605">
        <w:rPr>
          <w:rFonts w:ascii="Times New Roman" w:hAnsi="Times New Roman"/>
          <w:color w:val="000000" w:themeColor="text1"/>
        </w:rPr>
        <w:t xml:space="preserve"> and </w:t>
      </w:r>
      <w:r w:rsidR="00AB1471" w:rsidRPr="00F07605">
        <w:rPr>
          <w:rFonts w:ascii="Times New Roman" w:hAnsi="Times New Roman"/>
          <w:color w:val="000000" w:themeColor="text1"/>
        </w:rPr>
        <w:t>their</w:t>
      </w:r>
      <w:r w:rsidR="00CB69DE" w:rsidRPr="00F07605">
        <w:rPr>
          <w:rFonts w:ascii="Times New Roman" w:hAnsi="Times New Roman"/>
          <w:color w:val="000000" w:themeColor="text1"/>
        </w:rPr>
        <w:t xml:space="preserve"> continuous </w:t>
      </w:r>
      <w:r w:rsidRPr="00F07605">
        <w:rPr>
          <w:rFonts w:ascii="Times New Roman" w:hAnsi="Times New Roman"/>
          <w:color w:val="000000" w:themeColor="text1"/>
        </w:rPr>
        <w:t xml:space="preserve">growth have been advanced, often loosely grouped and described together as </w:t>
      </w:r>
      <w:proofErr w:type="spellStart"/>
      <w:r w:rsidRPr="00F07605">
        <w:rPr>
          <w:rFonts w:ascii="Times New Roman" w:hAnsi="Times New Roman"/>
          <w:color w:val="000000" w:themeColor="text1"/>
        </w:rPr>
        <w:t>postformal</w:t>
      </w:r>
      <w:proofErr w:type="spellEnd"/>
      <w:r w:rsidRPr="00F07605">
        <w:rPr>
          <w:rFonts w:ascii="Times New Roman" w:hAnsi="Times New Roman"/>
          <w:color w:val="000000" w:themeColor="text1"/>
        </w:rPr>
        <w:t xml:space="preserve"> thought.  These </w:t>
      </w:r>
      <w:r w:rsidR="00600237" w:rsidRPr="00F07605">
        <w:rPr>
          <w:rFonts w:ascii="Times New Roman" w:hAnsi="Times New Roman"/>
          <w:color w:val="000000" w:themeColor="text1"/>
        </w:rPr>
        <w:t>frameworks</w:t>
      </w:r>
      <w:r w:rsidRPr="00F07605">
        <w:rPr>
          <w:rFonts w:ascii="Times New Roman" w:hAnsi="Times New Roman"/>
          <w:color w:val="000000" w:themeColor="text1"/>
        </w:rPr>
        <w:t xml:space="preserve">, although diverse in vocabulary, experimental methods and measures, share common, unifying themes.  </w:t>
      </w:r>
      <w:r w:rsidR="00600237" w:rsidRPr="00F07605">
        <w:rPr>
          <w:rFonts w:ascii="Times New Roman" w:hAnsi="Times New Roman"/>
          <w:color w:val="000000" w:themeColor="text1"/>
        </w:rPr>
        <w:t>M</w:t>
      </w:r>
      <w:r w:rsidRPr="00F07605">
        <w:rPr>
          <w:rFonts w:ascii="Times New Roman" w:hAnsi="Times New Roman"/>
          <w:color w:val="000000" w:themeColor="text1"/>
        </w:rPr>
        <w:t xml:space="preserve">ost scholars in the field would agree that adult cognition becomes more </w:t>
      </w:r>
      <w:r w:rsidRPr="00F07605">
        <w:rPr>
          <w:rFonts w:ascii="Times New Roman" w:hAnsi="Times New Roman"/>
          <w:i/>
          <w:color w:val="000000" w:themeColor="text1"/>
        </w:rPr>
        <w:t>relativistic</w:t>
      </w:r>
      <w:r w:rsidRPr="00F07605">
        <w:rPr>
          <w:rFonts w:ascii="Times New Roman" w:hAnsi="Times New Roman"/>
          <w:color w:val="000000" w:themeColor="text1"/>
        </w:rPr>
        <w:t xml:space="preserve">, more </w:t>
      </w:r>
      <w:r w:rsidRPr="00F07605">
        <w:rPr>
          <w:rFonts w:ascii="Times New Roman" w:hAnsi="Times New Roman"/>
          <w:i/>
          <w:color w:val="000000" w:themeColor="text1"/>
        </w:rPr>
        <w:t>dialectical</w:t>
      </w:r>
      <w:r w:rsidRPr="00F07605">
        <w:rPr>
          <w:rFonts w:ascii="Times New Roman" w:hAnsi="Times New Roman"/>
          <w:color w:val="000000" w:themeColor="text1"/>
        </w:rPr>
        <w:t xml:space="preserve"> (Kramer, 1983), and more </w:t>
      </w:r>
      <w:proofErr w:type="spellStart"/>
      <w:r w:rsidRPr="00F07605">
        <w:rPr>
          <w:rFonts w:ascii="Times New Roman" w:hAnsi="Times New Roman"/>
          <w:i/>
          <w:color w:val="000000" w:themeColor="text1"/>
        </w:rPr>
        <w:t>metasystematic</w:t>
      </w:r>
      <w:proofErr w:type="spellEnd"/>
      <w:r w:rsidRPr="00F07605">
        <w:rPr>
          <w:rFonts w:ascii="Times New Roman" w:hAnsi="Times New Roman"/>
          <w:color w:val="000000" w:themeColor="text1"/>
        </w:rPr>
        <w:t xml:space="preserve"> as thinkers develop after formal operations.  These capacities largely evolve through lived exp</w:t>
      </w:r>
      <w:r w:rsidRPr="00F07605">
        <w:rPr>
          <w:rFonts w:ascii="Times New Roman" w:hAnsi="Times New Roman"/>
          <w:color w:val="000000" w:themeColor="text1"/>
        </w:rPr>
        <w:t>e</w:t>
      </w:r>
      <w:r w:rsidRPr="00F07605">
        <w:rPr>
          <w:rFonts w:ascii="Times New Roman" w:hAnsi="Times New Roman"/>
          <w:color w:val="000000" w:themeColor="text1"/>
        </w:rPr>
        <w:t xml:space="preserve">riences, in particular by struggling to resolve conflicts arising </w:t>
      </w:r>
      <w:r w:rsidR="00AB1471" w:rsidRPr="00F07605">
        <w:rPr>
          <w:rFonts w:ascii="Times New Roman" w:hAnsi="Times New Roman"/>
          <w:color w:val="000000" w:themeColor="text1"/>
        </w:rPr>
        <w:t>from</w:t>
      </w:r>
      <w:r w:rsidRPr="00F07605">
        <w:rPr>
          <w:rFonts w:ascii="Times New Roman" w:hAnsi="Times New Roman"/>
          <w:color w:val="000000" w:themeColor="text1"/>
        </w:rPr>
        <w:t xml:space="preserve"> interactions with people hol</w:t>
      </w:r>
      <w:r w:rsidRPr="00F07605">
        <w:rPr>
          <w:rFonts w:ascii="Times New Roman" w:hAnsi="Times New Roman"/>
          <w:color w:val="000000" w:themeColor="text1"/>
        </w:rPr>
        <w:t>d</w:t>
      </w:r>
      <w:r w:rsidRPr="00F07605">
        <w:rPr>
          <w:rFonts w:ascii="Times New Roman" w:hAnsi="Times New Roman"/>
          <w:color w:val="000000" w:themeColor="text1"/>
        </w:rPr>
        <w:t>ing different priorities and points of view (</w:t>
      </w:r>
      <w:proofErr w:type="spellStart"/>
      <w:r w:rsidR="00362275" w:rsidRPr="00F07605">
        <w:rPr>
          <w:rFonts w:ascii="Times New Roman" w:hAnsi="Times New Roman"/>
          <w:color w:val="000000" w:themeColor="text1"/>
        </w:rPr>
        <w:t>Kalbaugh</w:t>
      </w:r>
      <w:proofErr w:type="spellEnd"/>
      <w:r w:rsidR="00362275" w:rsidRPr="00F07605">
        <w:rPr>
          <w:rFonts w:ascii="Times New Roman" w:hAnsi="Times New Roman"/>
          <w:color w:val="000000" w:themeColor="text1"/>
        </w:rPr>
        <w:t xml:space="preserve"> &amp; Kramer, 1995; </w:t>
      </w:r>
      <w:proofErr w:type="spellStart"/>
      <w:r w:rsidRPr="00F07605">
        <w:rPr>
          <w:rFonts w:ascii="Times New Roman" w:hAnsi="Times New Roman"/>
          <w:color w:val="000000" w:themeColor="text1"/>
        </w:rPr>
        <w:t>Lavall</w:t>
      </w:r>
      <w:r w:rsidR="0094512C" w:rsidRPr="00F07605">
        <w:rPr>
          <w:rFonts w:ascii="Times New Roman" w:hAnsi="Times New Roman"/>
          <w:color w:val="000000" w:themeColor="text1"/>
        </w:rPr>
        <w:t>é</w:t>
      </w:r>
      <w:r w:rsidRPr="00F07605">
        <w:rPr>
          <w:rFonts w:ascii="Times New Roman" w:hAnsi="Times New Roman"/>
          <w:color w:val="000000" w:themeColor="text1"/>
        </w:rPr>
        <w:t>e</w:t>
      </w:r>
      <w:proofErr w:type="spellEnd"/>
      <w:r w:rsidRPr="00F07605">
        <w:rPr>
          <w:rFonts w:ascii="Times New Roman" w:hAnsi="Times New Roman"/>
          <w:color w:val="000000" w:themeColor="text1"/>
        </w:rPr>
        <w:t xml:space="preserve"> et al., 1990; </w:t>
      </w:r>
      <w:proofErr w:type="spellStart"/>
      <w:r w:rsidR="00AB1471" w:rsidRPr="00F07605">
        <w:rPr>
          <w:rFonts w:ascii="Times New Roman" w:hAnsi="Times New Roman"/>
          <w:color w:val="000000" w:themeColor="text1"/>
        </w:rPr>
        <w:t>Sinnott</w:t>
      </w:r>
      <w:proofErr w:type="spellEnd"/>
      <w:r w:rsidR="00AB1471" w:rsidRPr="00F07605">
        <w:rPr>
          <w:rFonts w:ascii="Times New Roman" w:hAnsi="Times New Roman"/>
          <w:color w:val="000000" w:themeColor="text1"/>
        </w:rPr>
        <w:t>, 1994, 1998</w:t>
      </w:r>
      <w:r w:rsidRPr="00F07605">
        <w:rPr>
          <w:rFonts w:ascii="Times New Roman" w:hAnsi="Times New Roman"/>
          <w:color w:val="000000" w:themeColor="text1"/>
        </w:rPr>
        <w:t>)</w:t>
      </w:r>
      <w:r w:rsidR="003F7ED3" w:rsidRPr="00F07605">
        <w:rPr>
          <w:rFonts w:ascii="Times New Roman" w:hAnsi="Times New Roman"/>
          <w:color w:val="000000" w:themeColor="text1"/>
        </w:rPr>
        <w:t>.</w:t>
      </w:r>
      <w:r w:rsidRPr="00F07605">
        <w:rPr>
          <w:rFonts w:ascii="Times New Roman" w:hAnsi="Times New Roman"/>
          <w:color w:val="000000" w:themeColor="text1"/>
        </w:rPr>
        <w:t xml:space="preserve"> </w:t>
      </w:r>
      <w:r w:rsidR="00926E13" w:rsidRPr="00F07605">
        <w:rPr>
          <w:rFonts w:ascii="Times New Roman" w:hAnsi="Times New Roman"/>
          <w:color w:val="000000" w:themeColor="text1"/>
        </w:rPr>
        <w:t xml:space="preserve"> </w:t>
      </w:r>
      <w:r w:rsidR="003F7ED3" w:rsidRPr="00F07605">
        <w:rPr>
          <w:rFonts w:ascii="Times New Roman" w:hAnsi="Times New Roman"/>
          <w:color w:val="000000" w:themeColor="text1"/>
        </w:rPr>
        <w:t>T</w:t>
      </w:r>
      <w:r w:rsidRPr="00F07605">
        <w:rPr>
          <w:rFonts w:ascii="Times New Roman" w:hAnsi="Times New Roman"/>
          <w:color w:val="000000" w:themeColor="text1"/>
        </w:rPr>
        <w:t xml:space="preserve">he result of this growth appears to be that the thinker is </w:t>
      </w:r>
      <w:r w:rsidR="003F7ED3" w:rsidRPr="00F07605">
        <w:rPr>
          <w:rFonts w:ascii="Times New Roman" w:hAnsi="Times New Roman"/>
          <w:color w:val="000000" w:themeColor="text1"/>
        </w:rPr>
        <w:t xml:space="preserve">then </w:t>
      </w:r>
      <w:r w:rsidRPr="00F07605">
        <w:rPr>
          <w:rFonts w:ascii="Times New Roman" w:hAnsi="Times New Roman"/>
          <w:color w:val="000000" w:themeColor="text1"/>
        </w:rPr>
        <w:t>better pr</w:t>
      </w:r>
      <w:r w:rsidRPr="00F07605">
        <w:rPr>
          <w:rFonts w:ascii="Times New Roman" w:hAnsi="Times New Roman"/>
          <w:color w:val="000000" w:themeColor="text1"/>
        </w:rPr>
        <w:t>e</w:t>
      </w:r>
      <w:r w:rsidRPr="00F07605">
        <w:rPr>
          <w:rFonts w:ascii="Times New Roman" w:hAnsi="Times New Roman"/>
          <w:color w:val="000000" w:themeColor="text1"/>
        </w:rPr>
        <w:t>pared to cope with complexity, and to solve complex problems, in part because he or she deve</w:t>
      </w:r>
      <w:r w:rsidRPr="00F07605">
        <w:rPr>
          <w:rFonts w:ascii="Times New Roman" w:hAnsi="Times New Roman"/>
          <w:color w:val="000000" w:themeColor="text1"/>
        </w:rPr>
        <w:t>l</w:t>
      </w:r>
      <w:r w:rsidRPr="00F07605">
        <w:rPr>
          <w:rFonts w:ascii="Times New Roman" w:hAnsi="Times New Roman"/>
          <w:color w:val="000000" w:themeColor="text1"/>
        </w:rPr>
        <w:t>ops the ability to cope with paradox and ambiguity (</w:t>
      </w:r>
      <w:proofErr w:type="spellStart"/>
      <w:r w:rsidR="00604A8E" w:rsidRPr="00F07605">
        <w:rPr>
          <w:rFonts w:ascii="Times New Roman" w:hAnsi="Times New Roman"/>
          <w:color w:val="000000" w:themeColor="text1"/>
        </w:rPr>
        <w:t>Kallio</w:t>
      </w:r>
      <w:proofErr w:type="spellEnd"/>
      <w:r w:rsidR="00604A8E" w:rsidRPr="00F07605">
        <w:rPr>
          <w:rFonts w:ascii="Times New Roman" w:hAnsi="Times New Roman"/>
          <w:color w:val="000000" w:themeColor="text1"/>
        </w:rPr>
        <w:t>, 2011</w:t>
      </w:r>
      <w:r w:rsidRPr="00F07605">
        <w:rPr>
          <w:rFonts w:ascii="Times New Roman" w:hAnsi="Times New Roman"/>
          <w:color w:val="000000" w:themeColor="text1"/>
        </w:rPr>
        <w:t xml:space="preserve">).  </w:t>
      </w:r>
    </w:p>
    <w:p w:rsidR="009A2334" w:rsidRPr="00F07605" w:rsidRDefault="009A2334" w:rsidP="009A2334">
      <w:pPr>
        <w:jc w:val="both"/>
        <w:rPr>
          <w:rFonts w:ascii="Times New Roman" w:hAnsi="Times New Roman"/>
          <w:color w:val="000000" w:themeColor="text1"/>
        </w:rPr>
      </w:pPr>
      <w:r w:rsidRPr="00F07605">
        <w:rPr>
          <w:rFonts w:ascii="Times New Roman" w:hAnsi="Times New Roman"/>
          <w:color w:val="000000" w:themeColor="text1"/>
        </w:rPr>
        <w:tab/>
        <w:t xml:space="preserve">Growth in relativism </w:t>
      </w:r>
      <w:proofErr w:type="gramStart"/>
      <w:r w:rsidRPr="00F07605">
        <w:rPr>
          <w:rFonts w:ascii="Times New Roman" w:hAnsi="Times New Roman"/>
          <w:color w:val="000000" w:themeColor="text1"/>
        </w:rPr>
        <w:t>is sometimes argued</w:t>
      </w:r>
      <w:proofErr w:type="gramEnd"/>
      <w:r w:rsidRPr="00F07605">
        <w:rPr>
          <w:rFonts w:ascii="Times New Roman" w:hAnsi="Times New Roman"/>
          <w:color w:val="000000" w:themeColor="text1"/>
        </w:rPr>
        <w:t xml:space="preserve"> to be the first observable change in adult thin</w:t>
      </w:r>
      <w:r w:rsidRPr="00F07605">
        <w:rPr>
          <w:rFonts w:ascii="Times New Roman" w:hAnsi="Times New Roman"/>
          <w:color w:val="000000" w:themeColor="text1"/>
        </w:rPr>
        <w:t>k</w:t>
      </w:r>
      <w:r w:rsidRPr="00F07605">
        <w:rPr>
          <w:rFonts w:ascii="Times New Roman" w:hAnsi="Times New Roman"/>
          <w:color w:val="000000" w:themeColor="text1"/>
        </w:rPr>
        <w:t xml:space="preserve">ing after formal operations (Perry, 1970; </w:t>
      </w:r>
      <w:proofErr w:type="spellStart"/>
      <w:r w:rsidRPr="00F07605">
        <w:rPr>
          <w:rFonts w:ascii="Times New Roman" w:hAnsi="Times New Roman"/>
          <w:color w:val="000000" w:themeColor="text1"/>
        </w:rPr>
        <w:t>Kahlbaugh</w:t>
      </w:r>
      <w:proofErr w:type="spellEnd"/>
      <w:r w:rsidRPr="00F07605">
        <w:rPr>
          <w:rFonts w:ascii="Times New Roman" w:hAnsi="Times New Roman"/>
          <w:color w:val="000000" w:themeColor="text1"/>
        </w:rPr>
        <w:t xml:space="preserve"> &amp; Kramer, 1995).  Relativistic thinkers are able to understand that truth as perceived by one person may not be true for others, and that there are multiple, coexisting worldviews; in order to solve a problem involving these perspectives, they must make an (often subjective) choice between competing options (</w:t>
      </w:r>
      <w:proofErr w:type="spellStart"/>
      <w:r w:rsidRPr="00F07605">
        <w:rPr>
          <w:rFonts w:ascii="Times New Roman" w:hAnsi="Times New Roman"/>
          <w:color w:val="000000" w:themeColor="text1"/>
        </w:rPr>
        <w:t>Sinnott</w:t>
      </w:r>
      <w:proofErr w:type="spellEnd"/>
      <w:r w:rsidRPr="00F07605">
        <w:rPr>
          <w:rFonts w:ascii="Times New Roman" w:hAnsi="Times New Roman"/>
          <w:color w:val="000000" w:themeColor="text1"/>
        </w:rPr>
        <w:t xml:space="preserve">, 1994, 1998).  In discussing a study that measured relativistic thinking in adolescents, </w:t>
      </w:r>
      <w:proofErr w:type="spellStart"/>
      <w:r w:rsidRPr="00F07605">
        <w:rPr>
          <w:rFonts w:ascii="Times New Roman" w:hAnsi="Times New Roman"/>
          <w:color w:val="000000" w:themeColor="text1"/>
        </w:rPr>
        <w:t>Sebby</w:t>
      </w:r>
      <w:proofErr w:type="spellEnd"/>
      <w:r w:rsidRPr="00F07605">
        <w:rPr>
          <w:rFonts w:ascii="Times New Roman" w:hAnsi="Times New Roman"/>
          <w:color w:val="000000" w:themeColor="text1"/>
        </w:rPr>
        <w:t xml:space="preserve"> and </w:t>
      </w:r>
      <w:proofErr w:type="spellStart"/>
      <w:r w:rsidRPr="00F07605">
        <w:rPr>
          <w:rFonts w:ascii="Times New Roman" w:hAnsi="Times New Roman"/>
          <w:color w:val="000000" w:themeColor="text1"/>
        </w:rPr>
        <w:t>Papini</w:t>
      </w:r>
      <w:proofErr w:type="spellEnd"/>
      <w:r w:rsidRPr="00F07605">
        <w:rPr>
          <w:rFonts w:ascii="Times New Roman" w:hAnsi="Times New Roman"/>
          <w:color w:val="000000" w:themeColor="text1"/>
        </w:rPr>
        <w:t xml:space="preserve"> (1994) give a sense of how this awareness affects reasoning, noting that “adolescent subjects performed at a lower reasoning level (than adults)… they gave solutions that were logical but exhibited li</w:t>
      </w:r>
      <w:r w:rsidRPr="00F07605">
        <w:rPr>
          <w:rFonts w:ascii="Times New Roman" w:hAnsi="Times New Roman"/>
          <w:color w:val="000000" w:themeColor="text1"/>
        </w:rPr>
        <w:t>t</w:t>
      </w:r>
      <w:r w:rsidRPr="00F07605">
        <w:rPr>
          <w:rFonts w:ascii="Times New Roman" w:hAnsi="Times New Roman"/>
          <w:color w:val="000000" w:themeColor="text1"/>
        </w:rPr>
        <w:t>tle or no self-awareness of pragmatic or personal constraints” (p. 390).  Formal thinkers expect each problem to have a single optimal answer</w:t>
      </w:r>
      <w:r w:rsidR="00E60A1B" w:rsidRPr="00F07605">
        <w:rPr>
          <w:rFonts w:ascii="Times New Roman" w:hAnsi="Times New Roman"/>
          <w:color w:val="000000" w:themeColor="text1"/>
        </w:rPr>
        <w:t>,</w:t>
      </w:r>
      <w:r w:rsidRPr="00F07605">
        <w:rPr>
          <w:rFonts w:ascii="Times New Roman" w:hAnsi="Times New Roman"/>
          <w:color w:val="000000" w:themeColor="text1"/>
        </w:rPr>
        <w:t xml:space="preserve"> which holds in every similar situation (Wu &amp; </w:t>
      </w:r>
      <w:proofErr w:type="spellStart"/>
      <w:r w:rsidRPr="00F07605">
        <w:rPr>
          <w:rFonts w:ascii="Times New Roman" w:hAnsi="Times New Roman"/>
          <w:color w:val="000000" w:themeColor="text1"/>
        </w:rPr>
        <w:t>Chiou</w:t>
      </w:r>
      <w:proofErr w:type="spellEnd"/>
      <w:r w:rsidRPr="00F07605">
        <w:rPr>
          <w:rFonts w:ascii="Times New Roman" w:hAnsi="Times New Roman"/>
          <w:color w:val="000000" w:themeColor="text1"/>
        </w:rPr>
        <w:t>, 2008)</w:t>
      </w:r>
      <w:r w:rsidR="0023081A" w:rsidRPr="00F07605">
        <w:rPr>
          <w:rFonts w:ascii="Times New Roman" w:hAnsi="Times New Roman"/>
          <w:color w:val="000000" w:themeColor="text1"/>
        </w:rPr>
        <w:t xml:space="preserve">. </w:t>
      </w:r>
      <w:r w:rsidRPr="00F07605">
        <w:rPr>
          <w:rFonts w:ascii="Times New Roman" w:hAnsi="Times New Roman"/>
          <w:color w:val="000000" w:themeColor="text1"/>
        </w:rPr>
        <w:t xml:space="preserve"> </w:t>
      </w:r>
      <w:proofErr w:type="spellStart"/>
      <w:r w:rsidRPr="00F07605">
        <w:rPr>
          <w:rFonts w:ascii="Times New Roman" w:hAnsi="Times New Roman"/>
          <w:color w:val="000000" w:themeColor="text1"/>
        </w:rPr>
        <w:t>Sebby</w:t>
      </w:r>
      <w:proofErr w:type="spellEnd"/>
      <w:r w:rsidRPr="00F07605">
        <w:rPr>
          <w:rFonts w:ascii="Times New Roman" w:hAnsi="Times New Roman"/>
          <w:color w:val="000000" w:themeColor="text1"/>
        </w:rPr>
        <w:t xml:space="preserve"> and </w:t>
      </w:r>
      <w:proofErr w:type="spellStart"/>
      <w:r w:rsidRPr="00F07605">
        <w:rPr>
          <w:rFonts w:ascii="Times New Roman" w:hAnsi="Times New Roman"/>
          <w:color w:val="000000" w:themeColor="text1"/>
        </w:rPr>
        <w:t>Papini</w:t>
      </w:r>
      <w:proofErr w:type="spellEnd"/>
      <w:r w:rsidRPr="00F07605">
        <w:rPr>
          <w:rFonts w:ascii="Times New Roman" w:hAnsi="Times New Roman"/>
          <w:color w:val="000000" w:themeColor="text1"/>
        </w:rPr>
        <w:t xml:space="preserve"> (1994) </w:t>
      </w:r>
      <w:r w:rsidR="00F858F9" w:rsidRPr="00F07605">
        <w:rPr>
          <w:rFonts w:ascii="Times New Roman" w:hAnsi="Times New Roman"/>
          <w:color w:val="000000" w:themeColor="text1"/>
        </w:rPr>
        <w:t>suggest that this is in part because</w:t>
      </w:r>
      <w:r w:rsidRPr="00F07605">
        <w:rPr>
          <w:rFonts w:ascii="Times New Roman" w:hAnsi="Times New Roman"/>
          <w:color w:val="000000" w:themeColor="text1"/>
        </w:rPr>
        <w:t xml:space="preserve"> adolescents do not easily integrate </w:t>
      </w:r>
      <w:r w:rsidR="00F858F9" w:rsidRPr="00F07605">
        <w:rPr>
          <w:rFonts w:ascii="Times New Roman" w:hAnsi="Times New Roman"/>
          <w:color w:val="000000" w:themeColor="text1"/>
        </w:rPr>
        <w:t xml:space="preserve">some </w:t>
      </w:r>
      <w:r w:rsidRPr="00F07605">
        <w:rPr>
          <w:rFonts w:ascii="Times New Roman" w:hAnsi="Times New Roman"/>
          <w:color w:val="000000" w:themeColor="text1"/>
        </w:rPr>
        <w:t xml:space="preserve">relevant (especially emotionally relevant) information when confronted with a complex logical task, such as </w:t>
      </w:r>
      <w:r w:rsidR="002B3F25" w:rsidRPr="00F07605">
        <w:rPr>
          <w:rFonts w:ascii="Times New Roman" w:hAnsi="Times New Roman"/>
          <w:color w:val="000000" w:themeColor="text1"/>
        </w:rPr>
        <w:t>probable differing perspectives</w:t>
      </w:r>
      <w:r w:rsidRPr="00F07605">
        <w:rPr>
          <w:rFonts w:ascii="Times New Roman" w:hAnsi="Times New Roman"/>
          <w:color w:val="000000" w:themeColor="text1"/>
        </w:rPr>
        <w:t xml:space="preserve"> </w:t>
      </w:r>
      <w:r w:rsidR="002B3F25" w:rsidRPr="00F07605">
        <w:rPr>
          <w:rFonts w:ascii="Times New Roman" w:hAnsi="Times New Roman"/>
          <w:color w:val="000000" w:themeColor="text1"/>
        </w:rPr>
        <w:t>of</w:t>
      </w:r>
      <w:r w:rsidRPr="00F07605">
        <w:rPr>
          <w:rFonts w:ascii="Times New Roman" w:hAnsi="Times New Roman"/>
          <w:color w:val="000000" w:themeColor="text1"/>
        </w:rPr>
        <w:t xml:space="preserve"> characters in </w:t>
      </w:r>
      <w:r w:rsidR="00E60A1B" w:rsidRPr="00F07605">
        <w:rPr>
          <w:rFonts w:ascii="Times New Roman" w:hAnsi="Times New Roman"/>
          <w:color w:val="000000" w:themeColor="text1"/>
        </w:rPr>
        <w:t xml:space="preserve">a given </w:t>
      </w:r>
      <w:r w:rsidRPr="00F07605">
        <w:rPr>
          <w:rFonts w:ascii="Times New Roman" w:hAnsi="Times New Roman"/>
          <w:color w:val="000000" w:themeColor="text1"/>
        </w:rPr>
        <w:t>sc</w:t>
      </w:r>
      <w:r w:rsidRPr="00F07605">
        <w:rPr>
          <w:rFonts w:ascii="Times New Roman" w:hAnsi="Times New Roman"/>
          <w:color w:val="000000" w:themeColor="text1"/>
        </w:rPr>
        <w:t>e</w:t>
      </w:r>
      <w:r w:rsidRPr="00F07605">
        <w:rPr>
          <w:rFonts w:ascii="Times New Roman" w:hAnsi="Times New Roman"/>
          <w:color w:val="000000" w:themeColor="text1"/>
        </w:rPr>
        <w:t>n</w:t>
      </w:r>
      <w:r w:rsidR="002B3F25" w:rsidRPr="00F07605">
        <w:rPr>
          <w:rFonts w:ascii="Times New Roman" w:hAnsi="Times New Roman"/>
          <w:color w:val="000000" w:themeColor="text1"/>
        </w:rPr>
        <w:t>ario</w:t>
      </w:r>
      <w:r w:rsidRPr="00F07605">
        <w:rPr>
          <w:rFonts w:ascii="Times New Roman" w:hAnsi="Times New Roman"/>
          <w:color w:val="000000" w:themeColor="text1"/>
        </w:rPr>
        <w:t xml:space="preserve">.  In contrast, </w:t>
      </w:r>
      <w:proofErr w:type="spellStart"/>
      <w:r w:rsidRPr="00F07605">
        <w:rPr>
          <w:rFonts w:ascii="Times New Roman" w:hAnsi="Times New Roman"/>
          <w:color w:val="000000" w:themeColor="text1"/>
        </w:rPr>
        <w:t>Sinnott</w:t>
      </w:r>
      <w:proofErr w:type="spellEnd"/>
      <w:r w:rsidRPr="00F07605">
        <w:rPr>
          <w:rFonts w:ascii="Times New Roman" w:hAnsi="Times New Roman"/>
          <w:color w:val="000000" w:themeColor="text1"/>
        </w:rPr>
        <w:t xml:space="preserve"> et al. (2016) note</w:t>
      </w:r>
      <w:r w:rsidR="0023081A" w:rsidRPr="00F07605">
        <w:rPr>
          <w:rFonts w:ascii="Times New Roman" w:hAnsi="Times New Roman"/>
          <w:color w:val="000000" w:themeColor="text1"/>
        </w:rPr>
        <w:t>,</w:t>
      </w:r>
      <w:r w:rsidRPr="00F07605">
        <w:rPr>
          <w:rFonts w:ascii="Times New Roman" w:hAnsi="Times New Roman"/>
          <w:color w:val="000000" w:themeColor="text1"/>
        </w:rPr>
        <w:t xml:space="preserve"> “when individuals can produce multiple answers to a single problem, they demonstrate the higher thinking that can be related to </w:t>
      </w:r>
      <w:proofErr w:type="spellStart"/>
      <w:r w:rsidRPr="00F07605">
        <w:rPr>
          <w:rFonts w:ascii="Times New Roman" w:hAnsi="Times New Roman"/>
          <w:color w:val="000000" w:themeColor="text1"/>
        </w:rPr>
        <w:t>postformal</w:t>
      </w:r>
      <w:proofErr w:type="spellEnd"/>
      <w:r w:rsidRPr="00F07605">
        <w:rPr>
          <w:rFonts w:ascii="Times New Roman" w:hAnsi="Times New Roman"/>
          <w:color w:val="000000" w:themeColor="text1"/>
        </w:rPr>
        <w:t xml:space="preserve"> thought” (p. 71).  </w:t>
      </w:r>
      <w:r w:rsidR="00F858F9" w:rsidRPr="00F07605">
        <w:rPr>
          <w:rFonts w:ascii="Times New Roman" w:hAnsi="Times New Roman"/>
          <w:color w:val="000000" w:themeColor="text1"/>
        </w:rPr>
        <w:t xml:space="preserve">Relativism </w:t>
      </w:r>
      <w:r w:rsidR="002B3F25" w:rsidRPr="00F07605">
        <w:rPr>
          <w:rFonts w:ascii="Times New Roman" w:hAnsi="Times New Roman"/>
          <w:color w:val="000000" w:themeColor="text1"/>
        </w:rPr>
        <w:t xml:space="preserve">allows thinkers to imagine a variety of frames of reference, and </w:t>
      </w:r>
      <w:r w:rsidR="00F858F9" w:rsidRPr="00F07605">
        <w:rPr>
          <w:rFonts w:ascii="Times New Roman" w:hAnsi="Times New Roman"/>
          <w:color w:val="000000" w:themeColor="text1"/>
        </w:rPr>
        <w:t xml:space="preserve">appears to be an early step in understanding and integrating </w:t>
      </w:r>
      <w:r w:rsidR="002B3F25" w:rsidRPr="00F07605">
        <w:rPr>
          <w:rFonts w:ascii="Times New Roman" w:hAnsi="Times New Roman"/>
          <w:color w:val="000000" w:themeColor="text1"/>
        </w:rPr>
        <w:t xml:space="preserve">real-world </w:t>
      </w:r>
      <w:r w:rsidR="00F858F9" w:rsidRPr="00F07605">
        <w:rPr>
          <w:rFonts w:ascii="Times New Roman" w:hAnsi="Times New Roman"/>
          <w:color w:val="000000" w:themeColor="text1"/>
        </w:rPr>
        <w:t>complexity</w:t>
      </w:r>
      <w:r w:rsidR="002B3F25" w:rsidRPr="00F07605">
        <w:rPr>
          <w:rFonts w:ascii="Times New Roman" w:hAnsi="Times New Roman"/>
          <w:color w:val="000000" w:themeColor="text1"/>
        </w:rPr>
        <w:t xml:space="preserve"> into adults’ reasoning.</w:t>
      </w:r>
    </w:p>
    <w:p w:rsidR="009A2334" w:rsidRPr="00394B32" w:rsidRDefault="009A2334" w:rsidP="009A2334">
      <w:pPr>
        <w:jc w:val="both"/>
        <w:rPr>
          <w:rFonts w:ascii="Times New Roman" w:hAnsi="Times New Roman"/>
          <w:color w:val="000000" w:themeColor="text1"/>
        </w:rPr>
      </w:pPr>
      <w:r w:rsidRPr="00F07605">
        <w:rPr>
          <w:rFonts w:ascii="Times New Roman" w:hAnsi="Times New Roman"/>
          <w:color w:val="000000" w:themeColor="text1"/>
        </w:rPr>
        <w:tab/>
      </w:r>
      <w:r w:rsidR="00E07D9A" w:rsidRPr="00F07605">
        <w:rPr>
          <w:rFonts w:ascii="Times New Roman" w:hAnsi="Times New Roman"/>
          <w:color w:val="000000" w:themeColor="text1"/>
        </w:rPr>
        <w:t xml:space="preserve">Another </w:t>
      </w:r>
      <w:r w:rsidRPr="00F07605">
        <w:rPr>
          <w:rFonts w:ascii="Times New Roman" w:hAnsi="Times New Roman"/>
          <w:color w:val="000000" w:themeColor="text1"/>
        </w:rPr>
        <w:t>concept</w:t>
      </w:r>
      <w:r w:rsidR="00E07D9A" w:rsidRPr="00F07605">
        <w:rPr>
          <w:rFonts w:ascii="Times New Roman" w:hAnsi="Times New Roman"/>
          <w:color w:val="000000" w:themeColor="text1"/>
        </w:rPr>
        <w:t xml:space="preserve"> related to </w:t>
      </w:r>
      <w:proofErr w:type="spellStart"/>
      <w:r w:rsidR="00E07D9A" w:rsidRPr="00F07605">
        <w:rPr>
          <w:rFonts w:ascii="Times New Roman" w:hAnsi="Times New Roman"/>
          <w:color w:val="000000" w:themeColor="text1"/>
        </w:rPr>
        <w:t>postformal</w:t>
      </w:r>
      <w:proofErr w:type="spellEnd"/>
      <w:r w:rsidR="00E07D9A" w:rsidRPr="00F07605">
        <w:rPr>
          <w:rFonts w:ascii="Times New Roman" w:hAnsi="Times New Roman"/>
          <w:color w:val="000000" w:themeColor="text1"/>
        </w:rPr>
        <w:t xml:space="preserve"> thought is</w:t>
      </w:r>
      <w:r w:rsidRPr="00F07605">
        <w:rPr>
          <w:rFonts w:ascii="Times New Roman" w:hAnsi="Times New Roman"/>
          <w:color w:val="000000" w:themeColor="text1"/>
        </w:rPr>
        <w:t xml:space="preserve"> dialectical thinking</w:t>
      </w:r>
      <w:r w:rsidR="007E7637" w:rsidRPr="00F07605">
        <w:rPr>
          <w:rFonts w:ascii="Times New Roman" w:hAnsi="Times New Roman"/>
          <w:color w:val="000000" w:themeColor="text1"/>
        </w:rPr>
        <w:t>, which</w:t>
      </w:r>
      <w:r w:rsidRPr="00F07605">
        <w:rPr>
          <w:rFonts w:ascii="Times New Roman" w:hAnsi="Times New Roman"/>
          <w:color w:val="000000" w:themeColor="text1"/>
        </w:rPr>
        <w:t xml:space="preserve"> has evolved from earlier philosophical, especially Marxist, conceptions (</w:t>
      </w:r>
      <w:proofErr w:type="spellStart"/>
      <w:r w:rsidRPr="00F07605">
        <w:rPr>
          <w:rFonts w:ascii="Times New Roman" w:hAnsi="Times New Roman"/>
          <w:color w:val="000000" w:themeColor="text1"/>
        </w:rPr>
        <w:t>Basseches</w:t>
      </w:r>
      <w:proofErr w:type="spellEnd"/>
      <w:r w:rsidRPr="00F07605">
        <w:rPr>
          <w:rFonts w:ascii="Times New Roman" w:hAnsi="Times New Roman"/>
          <w:color w:val="000000" w:themeColor="text1"/>
        </w:rPr>
        <w:t xml:space="preserve">, 2005; </w:t>
      </w:r>
      <w:proofErr w:type="spellStart"/>
      <w:r w:rsidR="00604A8E" w:rsidRPr="00F07605">
        <w:rPr>
          <w:rFonts w:ascii="Times New Roman" w:hAnsi="Times New Roman"/>
          <w:color w:val="000000" w:themeColor="text1"/>
        </w:rPr>
        <w:t>Kallio</w:t>
      </w:r>
      <w:proofErr w:type="spellEnd"/>
      <w:r w:rsidR="00604A8E" w:rsidRPr="00F07605">
        <w:rPr>
          <w:rFonts w:ascii="Times New Roman" w:hAnsi="Times New Roman"/>
          <w:color w:val="000000" w:themeColor="text1"/>
        </w:rPr>
        <w:t>, 2011;</w:t>
      </w:r>
      <w:r w:rsidRPr="00F07605">
        <w:rPr>
          <w:rFonts w:ascii="Times New Roman" w:hAnsi="Times New Roman"/>
          <w:color w:val="000000" w:themeColor="text1"/>
        </w:rPr>
        <w:t xml:space="preserve"> </w:t>
      </w:r>
      <w:proofErr w:type="spellStart"/>
      <w:r w:rsidR="00456678" w:rsidRPr="00F07605">
        <w:rPr>
          <w:rFonts w:ascii="Times New Roman" w:hAnsi="Times New Roman"/>
          <w:color w:val="000000" w:themeColor="text1"/>
        </w:rPr>
        <w:t>Savina</w:t>
      </w:r>
      <w:proofErr w:type="spellEnd"/>
      <w:r w:rsidR="00456678" w:rsidRPr="00F07605">
        <w:rPr>
          <w:rFonts w:ascii="Times New Roman" w:hAnsi="Times New Roman"/>
          <w:color w:val="000000" w:themeColor="text1"/>
        </w:rPr>
        <w:t>, 2000</w:t>
      </w:r>
      <w:r w:rsidRPr="00F07605">
        <w:rPr>
          <w:rFonts w:ascii="Times New Roman" w:hAnsi="Times New Roman"/>
          <w:color w:val="000000" w:themeColor="text1"/>
        </w:rPr>
        <w:t>)</w:t>
      </w:r>
      <w:r w:rsidR="007E7637" w:rsidRPr="00F07605">
        <w:rPr>
          <w:rFonts w:ascii="Times New Roman" w:hAnsi="Times New Roman"/>
          <w:color w:val="000000" w:themeColor="text1"/>
        </w:rPr>
        <w:t>.</w:t>
      </w:r>
      <w:r w:rsidRPr="00F07605">
        <w:rPr>
          <w:rFonts w:ascii="Times New Roman" w:hAnsi="Times New Roman"/>
          <w:color w:val="000000" w:themeColor="text1"/>
        </w:rPr>
        <w:t xml:space="preserve"> </w:t>
      </w:r>
      <w:r w:rsidR="0023081A" w:rsidRPr="00F07605">
        <w:rPr>
          <w:rFonts w:ascii="Times New Roman" w:hAnsi="Times New Roman"/>
          <w:color w:val="000000" w:themeColor="text1"/>
        </w:rPr>
        <w:t xml:space="preserve"> </w:t>
      </w:r>
      <w:proofErr w:type="gramStart"/>
      <w:r w:rsidR="007E7637" w:rsidRPr="00F07605">
        <w:rPr>
          <w:rFonts w:ascii="Times New Roman" w:hAnsi="Times New Roman"/>
          <w:color w:val="000000" w:themeColor="text1"/>
        </w:rPr>
        <w:t>I</w:t>
      </w:r>
      <w:r w:rsidRPr="00F07605">
        <w:rPr>
          <w:rFonts w:ascii="Times New Roman" w:hAnsi="Times New Roman"/>
          <w:color w:val="000000" w:themeColor="text1"/>
        </w:rPr>
        <w:t xml:space="preserve">t </w:t>
      </w:r>
      <w:r w:rsidR="007E7637" w:rsidRPr="00F07605">
        <w:rPr>
          <w:rFonts w:ascii="Times New Roman" w:hAnsi="Times New Roman"/>
          <w:color w:val="000000" w:themeColor="text1"/>
        </w:rPr>
        <w:t>describes</w:t>
      </w:r>
      <w:r w:rsidR="002154E8" w:rsidRPr="00F07605">
        <w:rPr>
          <w:rFonts w:ascii="Times New Roman" w:hAnsi="Times New Roman"/>
          <w:color w:val="000000" w:themeColor="text1"/>
        </w:rPr>
        <w:t xml:space="preserve"> </w:t>
      </w:r>
      <w:r w:rsidR="004F42A7" w:rsidRPr="00F07605">
        <w:rPr>
          <w:rFonts w:ascii="Times New Roman" w:hAnsi="Times New Roman"/>
          <w:color w:val="000000" w:themeColor="text1"/>
        </w:rPr>
        <w:t>a form of</w:t>
      </w:r>
      <w:r w:rsidR="007E7637" w:rsidRPr="00F07605">
        <w:rPr>
          <w:rFonts w:ascii="Times New Roman" w:hAnsi="Times New Roman"/>
          <w:color w:val="000000" w:themeColor="text1"/>
        </w:rPr>
        <w:t xml:space="preserve"> </w:t>
      </w:r>
      <w:proofErr w:type="spellStart"/>
      <w:r w:rsidR="007E7637" w:rsidRPr="00F07605">
        <w:rPr>
          <w:rFonts w:ascii="Times New Roman" w:hAnsi="Times New Roman"/>
          <w:color w:val="000000" w:themeColor="text1"/>
        </w:rPr>
        <w:t>postformal</w:t>
      </w:r>
      <w:proofErr w:type="spellEnd"/>
      <w:r w:rsidR="007E7637" w:rsidRPr="00F07605">
        <w:rPr>
          <w:rFonts w:ascii="Times New Roman" w:hAnsi="Times New Roman"/>
          <w:color w:val="000000" w:themeColor="text1"/>
        </w:rPr>
        <w:t xml:space="preserve"> thinking </w:t>
      </w:r>
      <w:r w:rsidR="004F42A7" w:rsidRPr="00F07605">
        <w:rPr>
          <w:rFonts w:ascii="Times New Roman" w:hAnsi="Times New Roman"/>
          <w:color w:val="000000" w:themeColor="text1"/>
        </w:rPr>
        <w:t xml:space="preserve">in which the thinker has </w:t>
      </w:r>
      <w:r w:rsidRPr="00F07605">
        <w:rPr>
          <w:rFonts w:ascii="Times New Roman" w:hAnsi="Times New Roman"/>
          <w:color w:val="000000" w:themeColor="text1"/>
        </w:rPr>
        <w:t xml:space="preserve">an awareness that the world is in a constant state of change: “what might otherwise be viewed as fundamental elements of existence are instead viewed as temporary forms that existence takes; what might otherwise be viewed as interactions of fundamental elements are instead viewed as fundamental processes of change through which these forms of existence emerge” (Yan &amp; </w:t>
      </w:r>
      <w:proofErr w:type="spellStart"/>
      <w:r w:rsidRPr="00F07605">
        <w:rPr>
          <w:rFonts w:ascii="Times New Roman" w:hAnsi="Times New Roman"/>
          <w:color w:val="000000" w:themeColor="text1"/>
        </w:rPr>
        <w:t>Arlin</w:t>
      </w:r>
      <w:proofErr w:type="spellEnd"/>
      <w:r w:rsidRPr="00F07605">
        <w:rPr>
          <w:rFonts w:ascii="Times New Roman" w:hAnsi="Times New Roman"/>
          <w:color w:val="000000" w:themeColor="text1"/>
        </w:rPr>
        <w:t xml:space="preserve">, 1995, p. 226, paraphrasing </w:t>
      </w:r>
      <w:proofErr w:type="spellStart"/>
      <w:r w:rsidRPr="00F07605">
        <w:rPr>
          <w:rFonts w:ascii="Times New Roman" w:hAnsi="Times New Roman"/>
          <w:color w:val="000000" w:themeColor="text1"/>
        </w:rPr>
        <w:t>Basseches</w:t>
      </w:r>
      <w:proofErr w:type="spellEnd"/>
      <w:r w:rsidRPr="00F07605">
        <w:rPr>
          <w:rFonts w:ascii="Times New Roman" w:hAnsi="Times New Roman"/>
          <w:color w:val="000000" w:themeColor="text1"/>
        </w:rPr>
        <w:t>).</w:t>
      </w:r>
      <w:proofErr w:type="gramEnd"/>
      <w:r w:rsidRPr="00F07605">
        <w:rPr>
          <w:rFonts w:ascii="Times New Roman" w:hAnsi="Times New Roman"/>
          <w:color w:val="000000" w:themeColor="text1"/>
        </w:rPr>
        <w:t xml:space="preserve">  This </w:t>
      </w:r>
      <w:r w:rsidR="007E7637" w:rsidRPr="00F07605">
        <w:rPr>
          <w:rFonts w:ascii="Times New Roman" w:hAnsi="Times New Roman"/>
          <w:color w:val="000000" w:themeColor="text1"/>
        </w:rPr>
        <w:t xml:space="preserve">awareness </w:t>
      </w:r>
      <w:proofErr w:type="gramStart"/>
      <w:r w:rsidRPr="00F07605">
        <w:rPr>
          <w:rFonts w:ascii="Times New Roman" w:hAnsi="Times New Roman"/>
          <w:color w:val="000000" w:themeColor="text1"/>
        </w:rPr>
        <w:t>impacts</w:t>
      </w:r>
      <w:proofErr w:type="gramEnd"/>
      <w:r w:rsidRPr="00F07605">
        <w:rPr>
          <w:rFonts w:ascii="Times New Roman" w:hAnsi="Times New Roman"/>
          <w:color w:val="000000" w:themeColor="text1"/>
        </w:rPr>
        <w:t xml:space="preserve"> the thinker’s entire understanding of truth, as the person is aware that his or her own thoughts, as well as the problem being consi</w:t>
      </w:r>
      <w:r w:rsidRPr="00F07605">
        <w:rPr>
          <w:rFonts w:ascii="Times New Roman" w:hAnsi="Times New Roman"/>
          <w:color w:val="000000" w:themeColor="text1"/>
        </w:rPr>
        <w:t>d</w:t>
      </w:r>
      <w:r w:rsidRPr="00F07605">
        <w:rPr>
          <w:rFonts w:ascii="Times New Roman" w:hAnsi="Times New Roman"/>
          <w:color w:val="000000" w:themeColor="text1"/>
        </w:rPr>
        <w:t>ered, are in a process of evolution (</w:t>
      </w:r>
      <w:proofErr w:type="spellStart"/>
      <w:r w:rsidRPr="00F07605">
        <w:rPr>
          <w:rFonts w:ascii="Times New Roman" w:hAnsi="Times New Roman"/>
          <w:color w:val="000000" w:themeColor="text1"/>
        </w:rPr>
        <w:t>Basseches</w:t>
      </w:r>
      <w:proofErr w:type="spellEnd"/>
      <w:r w:rsidRPr="00F07605">
        <w:rPr>
          <w:rFonts w:ascii="Times New Roman" w:hAnsi="Times New Roman"/>
          <w:color w:val="000000" w:themeColor="text1"/>
        </w:rPr>
        <w:t>, 1989).  Among the impacts of this viewpoint are an embracing of change and of contradiction; both are seen as natural constituents of the world, with the awareness of contradiction in particular acting as a signal that current understanding is inadequate to describe and resolve the phenomenon being observed</w:t>
      </w:r>
      <w:r w:rsidR="004F42A7" w:rsidRPr="00F07605">
        <w:rPr>
          <w:rFonts w:ascii="Times New Roman" w:hAnsi="Times New Roman"/>
          <w:color w:val="000000" w:themeColor="text1"/>
        </w:rPr>
        <w:t>.</w:t>
      </w:r>
      <w:r w:rsidR="0023081A" w:rsidRPr="00F07605">
        <w:rPr>
          <w:rFonts w:ascii="Times New Roman" w:hAnsi="Times New Roman"/>
          <w:color w:val="000000" w:themeColor="text1"/>
        </w:rPr>
        <w:t xml:space="preserve"> </w:t>
      </w:r>
      <w:r w:rsidRPr="00F07605">
        <w:rPr>
          <w:rFonts w:ascii="Times New Roman" w:hAnsi="Times New Roman"/>
          <w:color w:val="000000" w:themeColor="text1"/>
        </w:rPr>
        <w:t xml:space="preserve"> </w:t>
      </w:r>
      <w:proofErr w:type="gramStart"/>
      <w:r w:rsidR="004F42A7" w:rsidRPr="00F07605">
        <w:rPr>
          <w:rFonts w:ascii="Times New Roman" w:hAnsi="Times New Roman"/>
          <w:color w:val="000000" w:themeColor="text1"/>
        </w:rPr>
        <w:t>Thus</w:t>
      </w:r>
      <w:proofErr w:type="gramEnd"/>
      <w:r w:rsidR="004F42A7" w:rsidRPr="00F07605">
        <w:rPr>
          <w:rFonts w:ascii="Times New Roman" w:hAnsi="Times New Roman"/>
          <w:color w:val="000000" w:themeColor="text1"/>
        </w:rPr>
        <w:t xml:space="preserve"> contradiction</w:t>
      </w:r>
      <w:r w:rsidRPr="00F07605">
        <w:rPr>
          <w:rFonts w:ascii="Times New Roman" w:hAnsi="Times New Roman"/>
          <w:color w:val="000000" w:themeColor="text1"/>
        </w:rPr>
        <w:t xml:space="preserve"> </w:t>
      </w:r>
      <w:r w:rsidR="004F42A7" w:rsidRPr="00F07605">
        <w:rPr>
          <w:rFonts w:ascii="Times New Roman" w:hAnsi="Times New Roman"/>
          <w:color w:val="000000" w:themeColor="text1"/>
        </w:rPr>
        <w:t xml:space="preserve">has an important role, </w:t>
      </w:r>
      <w:r w:rsidRPr="00F07605">
        <w:rPr>
          <w:rFonts w:ascii="Times New Roman" w:hAnsi="Times New Roman"/>
          <w:color w:val="000000" w:themeColor="text1"/>
        </w:rPr>
        <w:t>acting as spur to intellectual development (</w:t>
      </w:r>
      <w:proofErr w:type="spellStart"/>
      <w:r w:rsidR="00604A8E" w:rsidRPr="00F07605">
        <w:rPr>
          <w:rFonts w:ascii="Times New Roman" w:hAnsi="Times New Roman"/>
          <w:color w:val="000000" w:themeColor="text1"/>
        </w:rPr>
        <w:t>Kallio</w:t>
      </w:r>
      <w:proofErr w:type="spellEnd"/>
      <w:r w:rsidR="00604A8E" w:rsidRPr="00F07605">
        <w:rPr>
          <w:rFonts w:ascii="Times New Roman" w:hAnsi="Times New Roman"/>
          <w:color w:val="000000" w:themeColor="text1"/>
        </w:rPr>
        <w:t>, 2011</w:t>
      </w:r>
      <w:r w:rsidR="00214310" w:rsidRPr="00F07605">
        <w:rPr>
          <w:rFonts w:ascii="Times New Roman" w:hAnsi="Times New Roman"/>
          <w:color w:val="000000" w:themeColor="text1"/>
        </w:rPr>
        <w:t xml:space="preserve">; Wu &amp; </w:t>
      </w:r>
      <w:proofErr w:type="spellStart"/>
      <w:r w:rsidR="00214310" w:rsidRPr="00F07605">
        <w:rPr>
          <w:rFonts w:ascii="Times New Roman" w:hAnsi="Times New Roman"/>
          <w:color w:val="000000" w:themeColor="text1"/>
        </w:rPr>
        <w:t>Chiou</w:t>
      </w:r>
      <w:proofErr w:type="spellEnd"/>
      <w:r w:rsidR="00214310" w:rsidRPr="00F07605">
        <w:rPr>
          <w:rFonts w:ascii="Times New Roman" w:hAnsi="Times New Roman"/>
          <w:color w:val="000000" w:themeColor="text1"/>
        </w:rPr>
        <w:t>, 2008</w:t>
      </w:r>
      <w:r w:rsidRPr="00F07605">
        <w:rPr>
          <w:rFonts w:ascii="Times New Roman" w:hAnsi="Times New Roman"/>
          <w:color w:val="000000" w:themeColor="text1"/>
        </w:rPr>
        <w:t>).  Once a contradiction is recognized, the thinker must respond by enlarging the theoretical system she or he is working under in order to resolve it (</w:t>
      </w:r>
      <w:proofErr w:type="spellStart"/>
      <w:r w:rsidR="00456678" w:rsidRPr="00F07605">
        <w:rPr>
          <w:rFonts w:ascii="Times New Roman" w:hAnsi="Times New Roman"/>
          <w:color w:val="000000" w:themeColor="text1"/>
        </w:rPr>
        <w:t>Savina</w:t>
      </w:r>
      <w:proofErr w:type="spellEnd"/>
      <w:r w:rsidR="00456678" w:rsidRPr="00F07605">
        <w:rPr>
          <w:rFonts w:ascii="Times New Roman" w:hAnsi="Times New Roman"/>
          <w:color w:val="000000" w:themeColor="text1"/>
        </w:rPr>
        <w:t>, 2000</w:t>
      </w:r>
      <w:r w:rsidRPr="00F07605">
        <w:rPr>
          <w:rFonts w:ascii="Times New Roman" w:hAnsi="Times New Roman"/>
          <w:color w:val="000000" w:themeColor="text1"/>
        </w:rPr>
        <w:t>).  Thus, whereas a formal thinker expects a logical system to be consistent and fixed, a dialectical thinker expects it to contain co</w:t>
      </w:r>
      <w:r w:rsidRPr="00F07605">
        <w:rPr>
          <w:rFonts w:ascii="Times New Roman" w:hAnsi="Times New Roman"/>
          <w:color w:val="000000" w:themeColor="text1"/>
        </w:rPr>
        <w:t>n</w:t>
      </w:r>
      <w:r w:rsidRPr="00F07605">
        <w:rPr>
          <w:rFonts w:ascii="Times New Roman" w:hAnsi="Times New Roman"/>
          <w:color w:val="000000" w:themeColor="text1"/>
        </w:rPr>
        <w:lastRenderedPageBreak/>
        <w:t xml:space="preserve">tradictions, and for the system itself to be </w:t>
      </w:r>
      <w:proofErr w:type="gramStart"/>
      <w:r w:rsidRPr="00F07605">
        <w:rPr>
          <w:rFonts w:ascii="Times New Roman" w:hAnsi="Times New Roman"/>
          <w:color w:val="000000" w:themeColor="text1"/>
        </w:rPr>
        <w:t>revised</w:t>
      </w:r>
      <w:proofErr w:type="gramEnd"/>
      <w:r w:rsidRPr="00F07605">
        <w:rPr>
          <w:rFonts w:ascii="Times New Roman" w:hAnsi="Times New Roman"/>
          <w:color w:val="000000" w:themeColor="text1"/>
        </w:rPr>
        <w:t xml:space="preserve"> or replaced as these contradictions are disco</w:t>
      </w:r>
      <w:r w:rsidRPr="00F07605">
        <w:rPr>
          <w:rFonts w:ascii="Times New Roman" w:hAnsi="Times New Roman"/>
          <w:color w:val="000000" w:themeColor="text1"/>
        </w:rPr>
        <w:t>v</w:t>
      </w:r>
      <w:r w:rsidRPr="00F07605">
        <w:rPr>
          <w:rFonts w:ascii="Times New Roman" w:hAnsi="Times New Roman"/>
          <w:color w:val="000000" w:themeColor="text1"/>
        </w:rPr>
        <w:t xml:space="preserve">ered.  Dialectical thinking requires embracing uncertainty and ambiguity (Wu &amp; </w:t>
      </w:r>
      <w:proofErr w:type="spellStart"/>
      <w:r w:rsidRPr="00F07605">
        <w:rPr>
          <w:rFonts w:ascii="Times New Roman" w:hAnsi="Times New Roman"/>
          <w:color w:val="000000" w:themeColor="text1"/>
        </w:rPr>
        <w:t>Chiou</w:t>
      </w:r>
      <w:proofErr w:type="spellEnd"/>
      <w:r w:rsidRPr="00F07605">
        <w:rPr>
          <w:rFonts w:ascii="Times New Roman" w:hAnsi="Times New Roman"/>
          <w:color w:val="000000" w:themeColor="text1"/>
        </w:rPr>
        <w:t xml:space="preserve"> 2008), and </w:t>
      </w:r>
      <w:r w:rsidR="006F7329" w:rsidRPr="00F07605">
        <w:rPr>
          <w:rFonts w:ascii="Times New Roman" w:hAnsi="Times New Roman"/>
          <w:color w:val="000000" w:themeColor="text1"/>
        </w:rPr>
        <w:t>as a tool</w:t>
      </w:r>
      <w:r w:rsidR="002154E8" w:rsidRPr="00F07605">
        <w:rPr>
          <w:rFonts w:ascii="Times New Roman" w:hAnsi="Times New Roman"/>
          <w:color w:val="000000" w:themeColor="text1"/>
        </w:rPr>
        <w:t>, it</w:t>
      </w:r>
      <w:r w:rsidR="006F7329" w:rsidRPr="00F07605">
        <w:rPr>
          <w:rFonts w:ascii="Times New Roman" w:hAnsi="Times New Roman"/>
          <w:color w:val="000000" w:themeColor="text1"/>
        </w:rPr>
        <w:t xml:space="preserve"> contributes to </w:t>
      </w:r>
      <w:proofErr w:type="gramStart"/>
      <w:r w:rsidR="006F7329" w:rsidRPr="00F07605">
        <w:rPr>
          <w:rFonts w:ascii="Times New Roman" w:hAnsi="Times New Roman"/>
          <w:color w:val="000000" w:themeColor="text1"/>
        </w:rPr>
        <w:t>a willingness</w:t>
      </w:r>
      <w:proofErr w:type="gramEnd"/>
      <w:r w:rsidR="006F7329" w:rsidRPr="00F07605">
        <w:rPr>
          <w:rFonts w:ascii="Times New Roman" w:hAnsi="Times New Roman"/>
          <w:color w:val="000000" w:themeColor="text1"/>
        </w:rPr>
        <w:t xml:space="preserve"> as well as an ability to find inadequacies in current systems of understanding</w:t>
      </w:r>
      <w:r w:rsidR="002154E8" w:rsidRPr="00F07605">
        <w:rPr>
          <w:rFonts w:ascii="Times New Roman" w:hAnsi="Times New Roman"/>
          <w:color w:val="000000" w:themeColor="text1"/>
        </w:rPr>
        <w:t xml:space="preserve">. </w:t>
      </w:r>
      <w:r w:rsidR="005C6D7D">
        <w:rPr>
          <w:rFonts w:ascii="Times New Roman" w:hAnsi="Times New Roman"/>
          <w:color w:val="000000" w:themeColor="text1"/>
        </w:rPr>
        <w:t>I</w:t>
      </w:r>
      <w:r w:rsidR="006F7329" w:rsidRPr="00394B32">
        <w:rPr>
          <w:rFonts w:ascii="Times New Roman" w:hAnsi="Times New Roman"/>
          <w:color w:val="000000" w:themeColor="text1"/>
        </w:rPr>
        <w:t xml:space="preserve">n </w:t>
      </w:r>
      <w:r w:rsidR="005C6D7D">
        <w:rPr>
          <w:rFonts w:ascii="Times New Roman" w:hAnsi="Times New Roman"/>
          <w:color w:val="000000" w:themeColor="text1"/>
        </w:rPr>
        <w:t xml:space="preserve">mathematics </w:t>
      </w:r>
      <w:proofErr w:type="gramStart"/>
      <w:r w:rsidR="006F7329" w:rsidRPr="00394B32">
        <w:rPr>
          <w:rFonts w:ascii="Times New Roman" w:hAnsi="Times New Roman"/>
          <w:color w:val="000000" w:themeColor="text1"/>
        </w:rPr>
        <w:t>education</w:t>
      </w:r>
      <w:proofErr w:type="gramEnd"/>
      <w:r w:rsidR="006F7329" w:rsidRPr="00394B32">
        <w:rPr>
          <w:rFonts w:ascii="Times New Roman" w:hAnsi="Times New Roman"/>
          <w:color w:val="000000" w:themeColor="text1"/>
        </w:rPr>
        <w:t xml:space="preserve"> </w:t>
      </w:r>
      <w:r w:rsidR="004501B9" w:rsidRPr="00394B32">
        <w:rPr>
          <w:rFonts w:ascii="Times New Roman" w:hAnsi="Times New Roman"/>
          <w:color w:val="000000" w:themeColor="text1"/>
        </w:rPr>
        <w:t xml:space="preserve">this </w:t>
      </w:r>
      <w:r w:rsidR="006F7329" w:rsidRPr="00394B32">
        <w:rPr>
          <w:rFonts w:ascii="Times New Roman" w:hAnsi="Times New Roman"/>
          <w:color w:val="000000" w:themeColor="text1"/>
        </w:rPr>
        <w:t xml:space="preserve">may be </w:t>
      </w:r>
      <w:r w:rsidR="005C6D7D">
        <w:rPr>
          <w:rFonts w:ascii="Times New Roman" w:hAnsi="Times New Roman"/>
          <w:color w:val="000000" w:themeColor="text1"/>
        </w:rPr>
        <w:t>recognizing discrepancies wit</w:t>
      </w:r>
      <w:r w:rsidR="005C6D7D">
        <w:rPr>
          <w:rFonts w:ascii="Times New Roman" w:hAnsi="Times New Roman"/>
          <w:color w:val="000000" w:themeColor="text1"/>
        </w:rPr>
        <w:t>h</w:t>
      </w:r>
      <w:r w:rsidR="005C6D7D">
        <w:rPr>
          <w:rFonts w:ascii="Times New Roman" w:hAnsi="Times New Roman"/>
          <w:color w:val="000000" w:themeColor="text1"/>
        </w:rPr>
        <w:t>in a given theory and its constructs, for example within a constructivist frame of mind such as observing that learning could take place through discourse and communication</w:t>
      </w:r>
      <w:r w:rsidR="006F7329" w:rsidRPr="00394B32">
        <w:rPr>
          <w:rFonts w:ascii="Times New Roman" w:hAnsi="Times New Roman"/>
          <w:color w:val="000000" w:themeColor="text1"/>
        </w:rPr>
        <w:t>.</w:t>
      </w:r>
      <w:r w:rsidR="00362275" w:rsidRPr="00394B32">
        <w:rPr>
          <w:rFonts w:ascii="Times New Roman" w:hAnsi="Times New Roman"/>
          <w:color w:val="000000" w:themeColor="text1"/>
        </w:rPr>
        <w:t xml:space="preserve">  According to some </w:t>
      </w:r>
      <w:r w:rsidR="000E3E0E" w:rsidRPr="00394B32">
        <w:rPr>
          <w:rFonts w:ascii="Times New Roman" w:hAnsi="Times New Roman"/>
          <w:color w:val="000000" w:themeColor="text1"/>
        </w:rPr>
        <w:t>frameworks</w:t>
      </w:r>
      <w:r w:rsidR="00362275" w:rsidRPr="00394B32">
        <w:rPr>
          <w:rFonts w:ascii="Times New Roman" w:hAnsi="Times New Roman"/>
          <w:color w:val="000000" w:themeColor="text1"/>
        </w:rPr>
        <w:t>, dialectical thinking develops after relativistic thinking, nearer middle age (</w:t>
      </w:r>
      <w:proofErr w:type="spellStart"/>
      <w:r w:rsidR="00604A8E" w:rsidRPr="00394B32">
        <w:rPr>
          <w:rFonts w:ascii="Times New Roman" w:hAnsi="Times New Roman"/>
          <w:color w:val="000000" w:themeColor="text1"/>
        </w:rPr>
        <w:t>Basseches</w:t>
      </w:r>
      <w:proofErr w:type="spellEnd"/>
      <w:r w:rsidR="00604A8E" w:rsidRPr="00394B32">
        <w:rPr>
          <w:rFonts w:ascii="Times New Roman" w:hAnsi="Times New Roman"/>
          <w:color w:val="000000" w:themeColor="text1"/>
        </w:rPr>
        <w:t xml:space="preserve">, 2005; </w:t>
      </w:r>
      <w:proofErr w:type="spellStart"/>
      <w:r w:rsidR="00362275" w:rsidRPr="00394B32">
        <w:rPr>
          <w:rFonts w:ascii="Times New Roman" w:hAnsi="Times New Roman"/>
          <w:color w:val="000000" w:themeColor="text1"/>
        </w:rPr>
        <w:t>Kalbaugh</w:t>
      </w:r>
      <w:proofErr w:type="spellEnd"/>
      <w:r w:rsidR="00362275" w:rsidRPr="00394B32">
        <w:rPr>
          <w:rFonts w:ascii="Times New Roman" w:hAnsi="Times New Roman"/>
          <w:color w:val="000000" w:themeColor="text1"/>
        </w:rPr>
        <w:t xml:space="preserve"> &amp; Kramer, 1995</w:t>
      </w:r>
      <w:r w:rsidR="00604A8E" w:rsidRPr="00394B32">
        <w:rPr>
          <w:rFonts w:ascii="Times New Roman" w:hAnsi="Times New Roman"/>
          <w:color w:val="000000" w:themeColor="text1"/>
        </w:rPr>
        <w:t xml:space="preserve">; </w:t>
      </w:r>
      <w:proofErr w:type="spellStart"/>
      <w:r w:rsidR="00604A8E" w:rsidRPr="00394B32">
        <w:rPr>
          <w:rFonts w:ascii="Times New Roman" w:hAnsi="Times New Roman"/>
          <w:color w:val="000000" w:themeColor="text1"/>
        </w:rPr>
        <w:t>Sinnott</w:t>
      </w:r>
      <w:proofErr w:type="spellEnd"/>
      <w:r w:rsidR="00604A8E" w:rsidRPr="00394B32">
        <w:rPr>
          <w:rFonts w:ascii="Times New Roman" w:hAnsi="Times New Roman"/>
          <w:color w:val="000000" w:themeColor="text1"/>
        </w:rPr>
        <w:t>, 1998</w:t>
      </w:r>
      <w:r w:rsidR="00362275" w:rsidRPr="00394B32">
        <w:rPr>
          <w:rFonts w:ascii="Times New Roman" w:hAnsi="Times New Roman"/>
          <w:color w:val="000000" w:themeColor="text1"/>
        </w:rPr>
        <w:t xml:space="preserve">).  </w:t>
      </w:r>
    </w:p>
    <w:p w:rsidR="009A2334" w:rsidRPr="00394B32" w:rsidRDefault="009A2334" w:rsidP="009A2334">
      <w:pPr>
        <w:jc w:val="both"/>
        <w:rPr>
          <w:rFonts w:ascii="Times New Roman" w:hAnsi="Times New Roman"/>
          <w:color w:val="000000" w:themeColor="text1"/>
        </w:rPr>
      </w:pPr>
      <w:r w:rsidRPr="00394B32">
        <w:rPr>
          <w:rFonts w:ascii="Times New Roman" w:hAnsi="Times New Roman"/>
          <w:color w:val="000000" w:themeColor="text1"/>
        </w:rPr>
        <w:tab/>
      </w:r>
      <w:proofErr w:type="gramStart"/>
      <w:r w:rsidRPr="00394B32">
        <w:rPr>
          <w:rFonts w:ascii="Times New Roman" w:hAnsi="Times New Roman"/>
          <w:color w:val="000000" w:themeColor="text1"/>
        </w:rPr>
        <w:t>Finally, although formal operational thinkers assume one logical system has validity in each situation and every problem can be resolved within that system (</w:t>
      </w:r>
      <w:proofErr w:type="spellStart"/>
      <w:r w:rsidRPr="00394B32">
        <w:rPr>
          <w:rFonts w:ascii="Times New Roman" w:hAnsi="Times New Roman"/>
          <w:color w:val="000000" w:themeColor="text1"/>
        </w:rPr>
        <w:t>Sinnott</w:t>
      </w:r>
      <w:proofErr w:type="spellEnd"/>
      <w:r w:rsidRPr="00394B32">
        <w:rPr>
          <w:rFonts w:ascii="Times New Roman" w:hAnsi="Times New Roman"/>
          <w:color w:val="000000" w:themeColor="text1"/>
        </w:rPr>
        <w:t xml:space="preserve">, 1998), </w:t>
      </w:r>
      <w:proofErr w:type="spellStart"/>
      <w:r w:rsidRPr="00394B32">
        <w:rPr>
          <w:rFonts w:ascii="Times New Roman" w:hAnsi="Times New Roman"/>
          <w:color w:val="000000" w:themeColor="text1"/>
        </w:rPr>
        <w:t>postformal</w:t>
      </w:r>
      <w:proofErr w:type="spellEnd"/>
      <w:r w:rsidRPr="00394B32">
        <w:rPr>
          <w:rFonts w:ascii="Times New Roman" w:hAnsi="Times New Roman"/>
          <w:color w:val="000000" w:themeColor="text1"/>
        </w:rPr>
        <w:t xml:space="preserve"> reasoning involves thinking </w:t>
      </w:r>
      <w:proofErr w:type="spellStart"/>
      <w:r w:rsidRPr="00394B32">
        <w:rPr>
          <w:rFonts w:ascii="Times New Roman" w:hAnsi="Times New Roman"/>
          <w:color w:val="000000" w:themeColor="text1"/>
        </w:rPr>
        <w:t>metasystematically</w:t>
      </w:r>
      <w:proofErr w:type="spellEnd"/>
      <w:r w:rsidRPr="00394B32">
        <w:rPr>
          <w:rFonts w:ascii="Times New Roman" w:hAnsi="Times New Roman"/>
          <w:color w:val="000000" w:themeColor="text1"/>
        </w:rPr>
        <w:t>, meaning that the thinker is able to embrace rel</w:t>
      </w:r>
      <w:r w:rsidRPr="00394B32">
        <w:rPr>
          <w:rFonts w:ascii="Times New Roman" w:hAnsi="Times New Roman"/>
          <w:color w:val="000000" w:themeColor="text1"/>
        </w:rPr>
        <w:t>a</w:t>
      </w:r>
      <w:r w:rsidRPr="00394B32">
        <w:rPr>
          <w:rFonts w:ascii="Times New Roman" w:hAnsi="Times New Roman"/>
          <w:color w:val="000000" w:themeColor="text1"/>
        </w:rPr>
        <w:t>tionships between multiple systems of logic or thought (Commons, et al., 1982; Commons &amp; Ross, 2008), and then can “compare, contrast, transform and synthesize” (Commons &amp; Ross, 2008, p. 325) these systems into larger systems.</w:t>
      </w:r>
      <w:proofErr w:type="gramEnd"/>
      <w:r w:rsidRPr="00394B32">
        <w:rPr>
          <w:rFonts w:ascii="Times New Roman" w:hAnsi="Times New Roman"/>
          <w:color w:val="000000" w:themeColor="text1"/>
        </w:rPr>
        <w:t xml:space="preserve">  Thus, a </w:t>
      </w:r>
      <w:proofErr w:type="spellStart"/>
      <w:r w:rsidRPr="00394B32">
        <w:rPr>
          <w:rFonts w:ascii="Times New Roman" w:hAnsi="Times New Roman"/>
          <w:color w:val="000000" w:themeColor="text1"/>
        </w:rPr>
        <w:t>metasystematic</w:t>
      </w:r>
      <w:proofErr w:type="spellEnd"/>
      <w:r w:rsidRPr="00394B32">
        <w:rPr>
          <w:rFonts w:ascii="Times New Roman" w:hAnsi="Times New Roman"/>
          <w:color w:val="000000" w:themeColor="text1"/>
        </w:rPr>
        <w:t xml:space="preserve"> thinker can find co</w:t>
      </w:r>
      <w:r w:rsidRPr="00394B32">
        <w:rPr>
          <w:rFonts w:ascii="Times New Roman" w:hAnsi="Times New Roman"/>
          <w:color w:val="000000" w:themeColor="text1"/>
        </w:rPr>
        <w:t>m</w:t>
      </w:r>
      <w:r w:rsidRPr="00394B32">
        <w:rPr>
          <w:rFonts w:ascii="Times New Roman" w:hAnsi="Times New Roman"/>
          <w:color w:val="000000" w:themeColor="text1"/>
        </w:rPr>
        <w:t xml:space="preserve">mon threads in two or more theories and combine them into a new structure, which may serve to explain an observation in a new way or encompass qualities of several systems into one.  Doing this requires finding commonalities in ideas that </w:t>
      </w:r>
      <w:proofErr w:type="gramStart"/>
      <w:r w:rsidRPr="00394B32">
        <w:rPr>
          <w:rFonts w:ascii="Times New Roman" w:hAnsi="Times New Roman"/>
          <w:color w:val="000000" w:themeColor="text1"/>
        </w:rPr>
        <w:t>may be expressed</w:t>
      </w:r>
      <w:proofErr w:type="gramEnd"/>
      <w:r w:rsidRPr="00394B32">
        <w:rPr>
          <w:rFonts w:ascii="Times New Roman" w:hAnsi="Times New Roman"/>
          <w:color w:val="000000" w:themeColor="text1"/>
        </w:rPr>
        <w:t xml:space="preserve"> in disparate ways, and viola</w:t>
      </w:r>
      <w:r w:rsidRPr="00394B32">
        <w:rPr>
          <w:rFonts w:ascii="Times New Roman" w:hAnsi="Times New Roman"/>
          <w:color w:val="000000" w:themeColor="text1"/>
        </w:rPr>
        <w:t>t</w:t>
      </w:r>
      <w:r w:rsidRPr="00394B32">
        <w:rPr>
          <w:rFonts w:ascii="Times New Roman" w:hAnsi="Times New Roman"/>
          <w:color w:val="000000" w:themeColor="text1"/>
        </w:rPr>
        <w:t>ing convention in order to express relationships between objects or ideas that are regarded as i</w:t>
      </w:r>
      <w:r w:rsidRPr="00394B32">
        <w:rPr>
          <w:rFonts w:ascii="Times New Roman" w:hAnsi="Times New Roman"/>
          <w:color w:val="000000" w:themeColor="text1"/>
        </w:rPr>
        <w:t>n</w:t>
      </w:r>
      <w:r w:rsidRPr="00394B32">
        <w:rPr>
          <w:rFonts w:ascii="Times New Roman" w:hAnsi="Times New Roman"/>
          <w:color w:val="000000" w:themeColor="text1"/>
        </w:rPr>
        <w:t xml:space="preserve">comparable.  A </w:t>
      </w:r>
      <w:proofErr w:type="spellStart"/>
      <w:r w:rsidRPr="00394B32">
        <w:rPr>
          <w:rFonts w:ascii="Times New Roman" w:hAnsi="Times New Roman"/>
          <w:color w:val="000000" w:themeColor="text1"/>
        </w:rPr>
        <w:t>metasystematic</w:t>
      </w:r>
      <w:proofErr w:type="spellEnd"/>
      <w:r w:rsidRPr="00394B32">
        <w:rPr>
          <w:rFonts w:ascii="Times New Roman" w:hAnsi="Times New Roman"/>
          <w:color w:val="000000" w:themeColor="text1"/>
        </w:rPr>
        <w:t xml:space="preserve"> thinker, confronted with a problem of opposing viewpoints, for example, might think of the different norms guiding behavior (social, professional, legally a</w:t>
      </w:r>
      <w:r w:rsidRPr="00394B32">
        <w:rPr>
          <w:rFonts w:ascii="Times New Roman" w:hAnsi="Times New Roman"/>
          <w:color w:val="000000" w:themeColor="text1"/>
        </w:rPr>
        <w:t>c</w:t>
      </w:r>
      <w:r w:rsidRPr="00394B32">
        <w:rPr>
          <w:rFonts w:ascii="Times New Roman" w:hAnsi="Times New Roman"/>
          <w:color w:val="000000" w:themeColor="text1"/>
        </w:rPr>
        <w:t xml:space="preserve">ceptable, personally responsible, etc.) that might apply and draw upon all of them in order to frame a solution, whereas a formal thinker is likely to insist that only one applies.  </w:t>
      </w:r>
      <w:proofErr w:type="spellStart"/>
      <w:r w:rsidRPr="00394B32">
        <w:rPr>
          <w:rFonts w:ascii="Times New Roman" w:hAnsi="Times New Roman"/>
          <w:color w:val="000000" w:themeColor="text1"/>
        </w:rPr>
        <w:t>Metasystematic</w:t>
      </w:r>
      <w:proofErr w:type="spellEnd"/>
      <w:r w:rsidRPr="00394B32">
        <w:rPr>
          <w:rFonts w:ascii="Times New Roman" w:hAnsi="Times New Roman"/>
          <w:color w:val="000000" w:themeColor="text1"/>
        </w:rPr>
        <w:t xml:space="preserve"> thinking allows us to reach beyond the bounds of any single theory to consider possible explanations for problems or relationships between variables, and then combine or change those systems to </w:t>
      </w:r>
      <w:proofErr w:type="gramStart"/>
      <w:r w:rsidRPr="00394B32">
        <w:rPr>
          <w:rFonts w:ascii="Times New Roman" w:hAnsi="Times New Roman"/>
          <w:color w:val="000000" w:themeColor="text1"/>
        </w:rPr>
        <w:t>craft</w:t>
      </w:r>
      <w:proofErr w:type="gramEnd"/>
      <w:r w:rsidRPr="00394B32">
        <w:rPr>
          <w:rFonts w:ascii="Times New Roman" w:hAnsi="Times New Roman"/>
          <w:color w:val="000000" w:themeColor="text1"/>
        </w:rPr>
        <w:t xml:space="preserve"> new meanings.</w:t>
      </w:r>
    </w:p>
    <w:p w:rsidR="00BE53BB" w:rsidRPr="00394B32" w:rsidRDefault="00BE53BB" w:rsidP="009A2334">
      <w:pPr>
        <w:jc w:val="both"/>
        <w:rPr>
          <w:rFonts w:ascii="Times New Roman" w:hAnsi="Times New Roman"/>
          <w:color w:val="000000" w:themeColor="text1"/>
        </w:rPr>
      </w:pPr>
    </w:p>
    <w:p w:rsidR="00BE53BB" w:rsidRPr="00394B32" w:rsidRDefault="00BE53BB" w:rsidP="00926F15">
      <w:pPr>
        <w:jc w:val="both"/>
        <w:outlineLvl w:val="0"/>
        <w:rPr>
          <w:rFonts w:ascii="Times New Roman" w:hAnsi="Times New Roman"/>
          <w:color w:val="000000" w:themeColor="text1"/>
        </w:rPr>
      </w:pPr>
      <w:r w:rsidRPr="00394B32">
        <w:rPr>
          <w:rFonts w:ascii="Times New Roman" w:hAnsi="Times New Roman"/>
          <w:color w:val="000000" w:themeColor="text1"/>
        </w:rPr>
        <w:t xml:space="preserve">2.2 Commonalities among </w:t>
      </w:r>
      <w:proofErr w:type="spellStart"/>
      <w:r w:rsidRPr="00394B32">
        <w:rPr>
          <w:rFonts w:ascii="Times New Roman" w:hAnsi="Times New Roman"/>
          <w:color w:val="000000" w:themeColor="text1"/>
        </w:rPr>
        <w:t>Postformal</w:t>
      </w:r>
      <w:proofErr w:type="spellEnd"/>
      <w:r w:rsidRPr="00394B32">
        <w:rPr>
          <w:rFonts w:ascii="Times New Roman" w:hAnsi="Times New Roman"/>
          <w:color w:val="000000" w:themeColor="text1"/>
        </w:rPr>
        <w:t xml:space="preserve"> Thinking Conceptions </w:t>
      </w:r>
      <w:r w:rsidR="004501B9" w:rsidRPr="00394B32">
        <w:rPr>
          <w:rFonts w:ascii="Times New Roman" w:hAnsi="Times New Roman"/>
          <w:color w:val="000000" w:themeColor="text1"/>
        </w:rPr>
        <w:t>and Constructs</w:t>
      </w:r>
    </w:p>
    <w:p w:rsidR="00BE53BB" w:rsidRPr="00394B32" w:rsidRDefault="00BE53BB" w:rsidP="00926F15">
      <w:pPr>
        <w:jc w:val="both"/>
        <w:outlineLvl w:val="0"/>
        <w:rPr>
          <w:rFonts w:ascii="Times New Roman" w:hAnsi="Times New Roman"/>
          <w:color w:val="000000" w:themeColor="text1"/>
        </w:rPr>
      </w:pPr>
    </w:p>
    <w:p w:rsidR="00877E47" w:rsidRPr="00663FBF" w:rsidRDefault="004A142E" w:rsidP="007B1303">
      <w:pPr>
        <w:jc w:val="both"/>
        <w:rPr>
          <w:rFonts w:ascii="Times New Roman" w:hAnsi="Times New Roman"/>
          <w:color w:val="000000" w:themeColor="text1"/>
        </w:rPr>
      </w:pPr>
      <w:r w:rsidRPr="00394B32">
        <w:rPr>
          <w:rFonts w:ascii="Times New Roman" w:hAnsi="Times New Roman"/>
          <w:color w:val="000000" w:themeColor="text1"/>
        </w:rPr>
        <w:t>The aforementioned</w:t>
      </w:r>
      <w:r w:rsidR="009A2334" w:rsidRPr="00394B32">
        <w:rPr>
          <w:rFonts w:ascii="Times New Roman" w:hAnsi="Times New Roman"/>
          <w:color w:val="000000" w:themeColor="text1"/>
        </w:rPr>
        <w:t xml:space="preserve"> constructs are not discrete</w:t>
      </w:r>
      <w:r w:rsidRPr="00394B32">
        <w:rPr>
          <w:rFonts w:ascii="Times New Roman" w:hAnsi="Times New Roman"/>
          <w:color w:val="000000" w:themeColor="text1"/>
        </w:rPr>
        <w:t xml:space="preserve">. </w:t>
      </w:r>
      <w:r w:rsidR="009A2334" w:rsidRPr="00394B32">
        <w:rPr>
          <w:rFonts w:ascii="Times New Roman" w:hAnsi="Times New Roman"/>
          <w:color w:val="000000" w:themeColor="text1"/>
        </w:rPr>
        <w:t xml:space="preserve">Yan and </w:t>
      </w:r>
      <w:proofErr w:type="spellStart"/>
      <w:r w:rsidR="009A2334" w:rsidRPr="00394B32">
        <w:rPr>
          <w:rFonts w:ascii="Times New Roman" w:hAnsi="Times New Roman"/>
          <w:color w:val="000000" w:themeColor="text1"/>
        </w:rPr>
        <w:t>Arlin</w:t>
      </w:r>
      <w:proofErr w:type="spellEnd"/>
      <w:r w:rsidR="009A2334" w:rsidRPr="00394B32">
        <w:rPr>
          <w:rFonts w:ascii="Times New Roman" w:hAnsi="Times New Roman"/>
          <w:color w:val="000000" w:themeColor="text1"/>
        </w:rPr>
        <w:t xml:space="preserve"> (1995)</w:t>
      </w:r>
      <w:r w:rsidRPr="00394B32">
        <w:rPr>
          <w:rFonts w:ascii="Times New Roman" w:hAnsi="Times New Roman"/>
          <w:color w:val="000000" w:themeColor="text1"/>
        </w:rPr>
        <w:t>, for instance,</w:t>
      </w:r>
      <w:r w:rsidR="009A2334" w:rsidRPr="00394B32">
        <w:rPr>
          <w:rFonts w:ascii="Times New Roman" w:hAnsi="Times New Roman"/>
          <w:color w:val="000000" w:themeColor="text1"/>
        </w:rPr>
        <w:t xml:space="preserve"> </w:t>
      </w:r>
      <w:r w:rsidR="00926F15" w:rsidRPr="00394B32">
        <w:rPr>
          <w:rFonts w:ascii="Times New Roman" w:hAnsi="Times New Roman"/>
          <w:color w:val="000000" w:themeColor="text1"/>
        </w:rPr>
        <w:t>found</w:t>
      </w:r>
      <w:r w:rsidR="009A2334" w:rsidRPr="00394B32">
        <w:rPr>
          <w:rFonts w:ascii="Times New Roman" w:hAnsi="Times New Roman"/>
          <w:color w:val="000000" w:themeColor="text1"/>
        </w:rPr>
        <w:t xml:space="preserve"> that relativistic thinking </w:t>
      </w:r>
      <w:proofErr w:type="gramStart"/>
      <w:r w:rsidR="009A2334" w:rsidRPr="00394B32">
        <w:rPr>
          <w:rFonts w:ascii="Times New Roman" w:hAnsi="Times New Roman"/>
          <w:color w:val="000000" w:themeColor="text1"/>
        </w:rPr>
        <w:t>may</w:t>
      </w:r>
      <w:proofErr w:type="gramEnd"/>
      <w:r w:rsidR="009A2334" w:rsidRPr="00394B32">
        <w:rPr>
          <w:rFonts w:ascii="Times New Roman" w:hAnsi="Times New Roman"/>
          <w:color w:val="000000" w:themeColor="text1"/>
        </w:rPr>
        <w:t xml:space="preserve"> be a common foundation for four </w:t>
      </w:r>
      <w:proofErr w:type="spellStart"/>
      <w:r w:rsidR="009A2334" w:rsidRPr="00394B32">
        <w:rPr>
          <w:rFonts w:ascii="Times New Roman" w:hAnsi="Times New Roman"/>
          <w:color w:val="000000" w:themeColor="text1"/>
        </w:rPr>
        <w:t>postformal</w:t>
      </w:r>
      <w:proofErr w:type="spellEnd"/>
      <w:r w:rsidR="009A2334" w:rsidRPr="00394B32">
        <w:rPr>
          <w:rFonts w:ascii="Times New Roman" w:hAnsi="Times New Roman"/>
          <w:color w:val="000000" w:themeColor="text1"/>
        </w:rPr>
        <w:t xml:space="preserve"> thinking models</w:t>
      </w:r>
      <w:r w:rsidR="00926F15" w:rsidRPr="00394B32">
        <w:rPr>
          <w:rFonts w:ascii="Times New Roman" w:hAnsi="Times New Roman"/>
          <w:color w:val="000000" w:themeColor="text1"/>
        </w:rPr>
        <w:t xml:space="preserve">: </w:t>
      </w:r>
      <w:proofErr w:type="spellStart"/>
      <w:r w:rsidR="009A2334" w:rsidRPr="00394B32">
        <w:rPr>
          <w:rFonts w:ascii="Times New Roman" w:hAnsi="Times New Roman"/>
          <w:color w:val="000000" w:themeColor="text1"/>
        </w:rPr>
        <w:t>Basseches</w:t>
      </w:r>
      <w:proofErr w:type="spellEnd"/>
      <w:r w:rsidR="009A2334" w:rsidRPr="00394B32">
        <w:rPr>
          <w:rFonts w:ascii="Times New Roman" w:hAnsi="Times New Roman"/>
          <w:color w:val="000000" w:themeColor="text1"/>
        </w:rPr>
        <w:t>’ dialectical reasoning</w:t>
      </w:r>
      <w:r w:rsidR="00CA730C" w:rsidRPr="00394B32">
        <w:rPr>
          <w:rFonts w:ascii="Times New Roman" w:hAnsi="Times New Roman"/>
          <w:color w:val="000000" w:themeColor="text1"/>
        </w:rPr>
        <w:t xml:space="preserve">, </w:t>
      </w:r>
      <w:proofErr w:type="spellStart"/>
      <w:r w:rsidR="00CA730C" w:rsidRPr="00394B32">
        <w:rPr>
          <w:rFonts w:ascii="Times New Roman" w:hAnsi="Times New Roman"/>
          <w:color w:val="000000" w:themeColor="text1"/>
        </w:rPr>
        <w:t>Arlin’s</w:t>
      </w:r>
      <w:proofErr w:type="spellEnd"/>
      <w:r w:rsidR="00CA730C" w:rsidRPr="00394B32">
        <w:rPr>
          <w:rFonts w:ascii="Times New Roman" w:hAnsi="Times New Roman"/>
          <w:color w:val="000000" w:themeColor="text1"/>
        </w:rPr>
        <w:t xml:space="preserve"> problem-finding (1974), </w:t>
      </w:r>
      <w:proofErr w:type="spellStart"/>
      <w:r w:rsidR="00CA730C" w:rsidRPr="00394B32">
        <w:rPr>
          <w:rFonts w:ascii="Times New Roman" w:hAnsi="Times New Roman"/>
          <w:color w:val="000000" w:themeColor="text1"/>
        </w:rPr>
        <w:t>Sinnott’s</w:t>
      </w:r>
      <w:proofErr w:type="spellEnd"/>
      <w:r w:rsidR="00CA730C" w:rsidRPr="00394B32">
        <w:rPr>
          <w:rFonts w:ascii="Times New Roman" w:hAnsi="Times New Roman"/>
          <w:color w:val="000000" w:themeColor="text1"/>
        </w:rPr>
        <w:t xml:space="preserve"> relativistic operations (1989) and Kitchener and King’s reflective judgment (1981)</w:t>
      </w:r>
      <w:r w:rsidR="004D5565" w:rsidRPr="00394B32">
        <w:rPr>
          <w:rFonts w:ascii="Times New Roman" w:hAnsi="Times New Roman"/>
          <w:color w:val="000000" w:themeColor="text1"/>
        </w:rPr>
        <w:t xml:space="preserve">. </w:t>
      </w:r>
      <w:r w:rsidR="009A2334" w:rsidRPr="00394B32">
        <w:rPr>
          <w:rFonts w:ascii="Times New Roman" w:hAnsi="Times New Roman"/>
          <w:color w:val="000000" w:themeColor="text1"/>
        </w:rPr>
        <w:t xml:space="preserve"> </w:t>
      </w:r>
      <w:r w:rsidR="00880DC5" w:rsidRPr="00394B32">
        <w:rPr>
          <w:rFonts w:ascii="Times New Roman" w:hAnsi="Times New Roman"/>
          <w:color w:val="000000" w:themeColor="text1"/>
        </w:rPr>
        <w:t>However, this is not the only po</w:t>
      </w:r>
      <w:r w:rsidR="00880DC5" w:rsidRPr="00394B32">
        <w:rPr>
          <w:rFonts w:ascii="Times New Roman" w:hAnsi="Times New Roman"/>
          <w:color w:val="000000" w:themeColor="text1"/>
        </w:rPr>
        <w:t>s</w:t>
      </w:r>
      <w:r w:rsidR="00880DC5" w:rsidRPr="00394B32">
        <w:rPr>
          <w:rFonts w:ascii="Times New Roman" w:hAnsi="Times New Roman"/>
          <w:color w:val="000000" w:themeColor="text1"/>
        </w:rPr>
        <w:t>sible interconnection among these constructs.  For example, a</w:t>
      </w:r>
      <w:r w:rsidR="009A2334" w:rsidRPr="00394B32">
        <w:rPr>
          <w:rFonts w:ascii="Times New Roman" w:hAnsi="Times New Roman"/>
          <w:color w:val="000000" w:themeColor="text1"/>
        </w:rPr>
        <w:t xml:space="preserve"> relativistic thinker may be reaso</w:t>
      </w:r>
      <w:r w:rsidR="009A2334" w:rsidRPr="00394B32">
        <w:rPr>
          <w:rFonts w:ascii="Times New Roman" w:hAnsi="Times New Roman"/>
          <w:color w:val="000000" w:themeColor="text1"/>
        </w:rPr>
        <w:t>n</w:t>
      </w:r>
      <w:r w:rsidR="009A2334" w:rsidRPr="00394B32">
        <w:rPr>
          <w:rFonts w:ascii="Times New Roman" w:hAnsi="Times New Roman"/>
          <w:color w:val="000000" w:themeColor="text1"/>
        </w:rPr>
        <w:t xml:space="preserve">ing dialectically by seeing a conflict between persons as a unique manifestation of events and points of view, and </w:t>
      </w:r>
      <w:proofErr w:type="spellStart"/>
      <w:r w:rsidR="009A2334" w:rsidRPr="00394B32">
        <w:rPr>
          <w:rFonts w:ascii="Times New Roman" w:hAnsi="Times New Roman"/>
          <w:color w:val="000000" w:themeColor="text1"/>
        </w:rPr>
        <w:t>metasystematically</w:t>
      </w:r>
      <w:proofErr w:type="spellEnd"/>
      <w:r w:rsidR="009A2334" w:rsidRPr="00394B32">
        <w:rPr>
          <w:rFonts w:ascii="Times New Roman" w:hAnsi="Times New Roman"/>
          <w:color w:val="000000" w:themeColor="text1"/>
        </w:rPr>
        <w:t xml:space="preserve"> in seeing the multiple points of view as overlapping sy</w:t>
      </w:r>
      <w:r w:rsidR="009A2334" w:rsidRPr="00394B32">
        <w:rPr>
          <w:rFonts w:ascii="Times New Roman" w:hAnsi="Times New Roman"/>
          <w:color w:val="000000" w:themeColor="text1"/>
        </w:rPr>
        <w:t>s</w:t>
      </w:r>
      <w:r w:rsidR="009A2334" w:rsidRPr="00394B32">
        <w:rPr>
          <w:rFonts w:ascii="Times New Roman" w:hAnsi="Times New Roman"/>
          <w:color w:val="000000" w:themeColor="text1"/>
        </w:rPr>
        <w:t xml:space="preserve">tems, from which a proposed solution </w:t>
      </w:r>
      <w:proofErr w:type="gramStart"/>
      <w:r w:rsidR="009A2334" w:rsidRPr="00394B32">
        <w:rPr>
          <w:rFonts w:ascii="Times New Roman" w:hAnsi="Times New Roman"/>
          <w:color w:val="000000" w:themeColor="text1"/>
        </w:rPr>
        <w:t>can be conceived</w:t>
      </w:r>
      <w:proofErr w:type="gramEnd"/>
      <w:r w:rsidR="009A2334" w:rsidRPr="00663FBF">
        <w:rPr>
          <w:rFonts w:ascii="Times New Roman" w:hAnsi="Times New Roman"/>
          <w:color w:val="000000" w:themeColor="text1"/>
        </w:rPr>
        <w:t xml:space="preserve">.  </w:t>
      </w:r>
      <w:r w:rsidR="00880DC5" w:rsidRPr="00663FBF">
        <w:rPr>
          <w:rFonts w:ascii="Times New Roman" w:hAnsi="Times New Roman"/>
          <w:color w:val="000000" w:themeColor="text1"/>
        </w:rPr>
        <w:t xml:space="preserve">A </w:t>
      </w:r>
      <w:proofErr w:type="spellStart"/>
      <w:r w:rsidR="009A2334" w:rsidRPr="00663FBF">
        <w:rPr>
          <w:rFonts w:ascii="Times New Roman" w:hAnsi="Times New Roman"/>
          <w:color w:val="000000" w:themeColor="text1"/>
        </w:rPr>
        <w:t>metasystematic</w:t>
      </w:r>
      <w:proofErr w:type="spellEnd"/>
      <w:r w:rsidR="009A2334" w:rsidRPr="00663FBF">
        <w:rPr>
          <w:rFonts w:ascii="Times New Roman" w:hAnsi="Times New Roman"/>
          <w:color w:val="000000" w:themeColor="text1"/>
        </w:rPr>
        <w:t xml:space="preserve"> thinker </w:t>
      </w:r>
      <w:r w:rsidR="004D5565" w:rsidRPr="00663FBF">
        <w:rPr>
          <w:rFonts w:ascii="Times New Roman" w:hAnsi="Times New Roman"/>
          <w:color w:val="000000" w:themeColor="text1"/>
        </w:rPr>
        <w:t xml:space="preserve">when </w:t>
      </w:r>
      <w:r w:rsidR="009A2334" w:rsidRPr="00663FBF">
        <w:rPr>
          <w:rFonts w:ascii="Times New Roman" w:hAnsi="Times New Roman"/>
          <w:color w:val="000000" w:themeColor="text1"/>
        </w:rPr>
        <w:t>selec</w:t>
      </w:r>
      <w:r w:rsidR="009A2334" w:rsidRPr="00663FBF">
        <w:rPr>
          <w:rFonts w:ascii="Times New Roman" w:hAnsi="Times New Roman"/>
          <w:color w:val="000000" w:themeColor="text1"/>
        </w:rPr>
        <w:t>t</w:t>
      </w:r>
      <w:r w:rsidR="004D5565" w:rsidRPr="00663FBF">
        <w:rPr>
          <w:rFonts w:ascii="Times New Roman" w:hAnsi="Times New Roman"/>
          <w:color w:val="000000" w:themeColor="text1"/>
        </w:rPr>
        <w:t>ing</w:t>
      </w:r>
      <w:r w:rsidR="009A2334" w:rsidRPr="00663FBF">
        <w:rPr>
          <w:rFonts w:ascii="Times New Roman" w:hAnsi="Times New Roman"/>
          <w:color w:val="000000" w:themeColor="text1"/>
        </w:rPr>
        <w:t xml:space="preserve"> solutions from coexisting logical systems</w:t>
      </w:r>
      <w:r w:rsidR="00394B32">
        <w:rPr>
          <w:rFonts w:ascii="Times New Roman" w:hAnsi="Times New Roman"/>
          <w:color w:val="000000" w:themeColor="text1"/>
        </w:rPr>
        <w:t xml:space="preserve"> may</w:t>
      </w:r>
      <w:r w:rsidR="009A2334" w:rsidRPr="00663FBF">
        <w:rPr>
          <w:rFonts w:ascii="Times New Roman" w:hAnsi="Times New Roman"/>
          <w:color w:val="000000" w:themeColor="text1"/>
        </w:rPr>
        <w:t xml:space="preserve"> use relativism, </w:t>
      </w:r>
      <w:proofErr w:type="gramStart"/>
      <w:r w:rsidR="009A2334" w:rsidRPr="00663FBF">
        <w:rPr>
          <w:rFonts w:ascii="Times New Roman" w:hAnsi="Times New Roman"/>
          <w:color w:val="000000" w:themeColor="text1"/>
        </w:rPr>
        <w:t xml:space="preserve">or </w:t>
      </w:r>
      <w:r w:rsidR="004D5565" w:rsidRPr="00663FBF">
        <w:rPr>
          <w:rFonts w:ascii="Times New Roman" w:hAnsi="Times New Roman"/>
          <w:color w:val="000000" w:themeColor="text1"/>
        </w:rPr>
        <w:t xml:space="preserve"> </w:t>
      </w:r>
      <w:r w:rsidR="00911507">
        <w:rPr>
          <w:rFonts w:ascii="Times New Roman" w:hAnsi="Times New Roman"/>
          <w:color w:val="000000" w:themeColor="text1"/>
        </w:rPr>
        <w:t>use</w:t>
      </w:r>
      <w:proofErr w:type="gramEnd"/>
      <w:r w:rsidR="00911507">
        <w:rPr>
          <w:rFonts w:ascii="Times New Roman" w:hAnsi="Times New Roman"/>
          <w:color w:val="000000" w:themeColor="text1"/>
        </w:rPr>
        <w:t xml:space="preserve"> </w:t>
      </w:r>
      <w:r w:rsidR="009A2334" w:rsidRPr="00663FBF">
        <w:rPr>
          <w:rFonts w:ascii="Times New Roman" w:hAnsi="Times New Roman"/>
          <w:color w:val="000000" w:themeColor="text1"/>
        </w:rPr>
        <w:t xml:space="preserve">dialectical acceptance of change and contradiction to highlight characteristics of the system or </w:t>
      </w:r>
      <w:proofErr w:type="spellStart"/>
      <w:r w:rsidR="009A2334" w:rsidRPr="00663FBF">
        <w:rPr>
          <w:rFonts w:ascii="Times New Roman" w:hAnsi="Times New Roman"/>
          <w:color w:val="000000" w:themeColor="text1"/>
        </w:rPr>
        <w:t>metasystem</w:t>
      </w:r>
      <w:proofErr w:type="spellEnd"/>
      <w:r w:rsidR="009A2334" w:rsidRPr="00663FBF">
        <w:rPr>
          <w:rFonts w:ascii="Times New Roman" w:hAnsi="Times New Roman"/>
          <w:color w:val="000000" w:themeColor="text1"/>
        </w:rPr>
        <w:t xml:space="preserve"> within which he or she is currently reasoning, and </w:t>
      </w:r>
      <w:r w:rsidR="00CB22A8" w:rsidRPr="00663FBF">
        <w:rPr>
          <w:rFonts w:ascii="Times New Roman" w:hAnsi="Times New Roman"/>
          <w:color w:val="000000" w:themeColor="text1"/>
        </w:rPr>
        <w:t xml:space="preserve">to imagine </w:t>
      </w:r>
      <w:r w:rsidR="009A2334" w:rsidRPr="00663FBF">
        <w:rPr>
          <w:rFonts w:ascii="Times New Roman" w:hAnsi="Times New Roman"/>
          <w:color w:val="000000" w:themeColor="text1"/>
        </w:rPr>
        <w:t>ways in which systems can be manipula</w:t>
      </w:r>
      <w:r w:rsidR="009A2334" w:rsidRPr="00663FBF">
        <w:rPr>
          <w:rFonts w:ascii="Times New Roman" w:hAnsi="Times New Roman"/>
          <w:color w:val="000000" w:themeColor="text1"/>
        </w:rPr>
        <w:t>t</w:t>
      </w:r>
      <w:r w:rsidR="009A2334" w:rsidRPr="00663FBF">
        <w:rPr>
          <w:rFonts w:ascii="Times New Roman" w:hAnsi="Times New Roman"/>
          <w:color w:val="000000" w:themeColor="text1"/>
        </w:rPr>
        <w:t xml:space="preserve">ed.  </w:t>
      </w:r>
      <w:r w:rsidR="004D5565" w:rsidRPr="00663FBF">
        <w:rPr>
          <w:rFonts w:ascii="Times New Roman" w:hAnsi="Times New Roman"/>
          <w:color w:val="000000" w:themeColor="text1"/>
        </w:rPr>
        <w:t>Neither the examples demonstrating possible interrelatedness of these constructs, n</w:t>
      </w:r>
      <w:r w:rsidR="009A2334" w:rsidRPr="00663FBF">
        <w:rPr>
          <w:rFonts w:ascii="Times New Roman" w:hAnsi="Times New Roman"/>
          <w:color w:val="000000" w:themeColor="text1"/>
        </w:rPr>
        <w:t xml:space="preserve">or the list of forms </w:t>
      </w:r>
      <w:r w:rsidR="004D5565" w:rsidRPr="00663FBF">
        <w:rPr>
          <w:rFonts w:ascii="Times New Roman" w:hAnsi="Times New Roman"/>
          <w:color w:val="000000" w:themeColor="text1"/>
        </w:rPr>
        <w:t xml:space="preserve">of and constructs related to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thinking suggested above </w:t>
      </w:r>
      <w:r w:rsidR="00077732" w:rsidRPr="00663FBF">
        <w:rPr>
          <w:rFonts w:ascii="Times New Roman" w:hAnsi="Times New Roman"/>
          <w:color w:val="000000" w:themeColor="text1"/>
        </w:rPr>
        <w:t xml:space="preserve">are </w:t>
      </w:r>
      <w:r w:rsidR="009A2334" w:rsidRPr="00663FBF">
        <w:rPr>
          <w:rFonts w:ascii="Times New Roman" w:hAnsi="Times New Roman"/>
          <w:color w:val="000000" w:themeColor="text1"/>
        </w:rPr>
        <w:t>exha</w:t>
      </w:r>
      <w:r w:rsidR="000778E1" w:rsidRPr="00663FBF">
        <w:rPr>
          <w:rFonts w:ascii="Times New Roman" w:hAnsi="Times New Roman"/>
          <w:color w:val="000000" w:themeColor="text1"/>
        </w:rPr>
        <w:t>ustive</w:t>
      </w:r>
      <w:r w:rsidR="00077732" w:rsidRPr="00663FBF">
        <w:rPr>
          <w:rFonts w:ascii="Times New Roman" w:hAnsi="Times New Roman"/>
          <w:color w:val="000000" w:themeColor="text1"/>
        </w:rPr>
        <w:t xml:space="preserve">. </w:t>
      </w:r>
      <w:r w:rsidR="00926F15" w:rsidRPr="00663FBF">
        <w:rPr>
          <w:rFonts w:ascii="Times New Roman" w:hAnsi="Times New Roman"/>
          <w:color w:val="000000" w:themeColor="text1"/>
        </w:rPr>
        <w:t xml:space="preserve"> </w:t>
      </w:r>
    </w:p>
    <w:p w:rsidR="007B1303" w:rsidRPr="00663FBF" w:rsidRDefault="00077732" w:rsidP="00877E47">
      <w:pPr>
        <w:ind w:firstLine="720"/>
        <w:jc w:val="both"/>
        <w:rPr>
          <w:rFonts w:ascii="Times New Roman" w:hAnsi="Times New Roman"/>
          <w:color w:val="000000" w:themeColor="text1"/>
        </w:rPr>
      </w:pPr>
      <w:r w:rsidRPr="00663FBF">
        <w:rPr>
          <w:rFonts w:ascii="Times New Roman" w:hAnsi="Times New Roman"/>
          <w:color w:val="000000" w:themeColor="text1"/>
        </w:rPr>
        <w:t xml:space="preserve">A </w:t>
      </w:r>
      <w:r w:rsidR="000778E1" w:rsidRPr="00663FBF">
        <w:rPr>
          <w:rFonts w:ascii="Times New Roman" w:hAnsi="Times New Roman"/>
          <w:color w:val="000000" w:themeColor="text1"/>
        </w:rPr>
        <w:t>number of theorie</w:t>
      </w:r>
      <w:r w:rsidR="009A2334" w:rsidRPr="00663FBF">
        <w:rPr>
          <w:rFonts w:ascii="Times New Roman" w:hAnsi="Times New Roman"/>
          <w:color w:val="000000" w:themeColor="text1"/>
        </w:rPr>
        <w:t xml:space="preserve">s </w:t>
      </w:r>
      <w:proofErr w:type="gramStart"/>
      <w:r w:rsidR="009A2334" w:rsidRPr="00663FBF">
        <w:rPr>
          <w:rFonts w:ascii="Times New Roman" w:hAnsi="Times New Roman"/>
          <w:color w:val="000000" w:themeColor="text1"/>
        </w:rPr>
        <w:t>has</w:t>
      </w:r>
      <w:proofErr w:type="gramEnd"/>
      <w:r w:rsidR="009A2334" w:rsidRPr="00663FBF">
        <w:rPr>
          <w:rFonts w:ascii="Times New Roman" w:hAnsi="Times New Roman"/>
          <w:color w:val="000000" w:themeColor="text1"/>
        </w:rPr>
        <w:t xml:space="preserve"> been offered suggesting higher levels </w:t>
      </w:r>
      <w:r w:rsidR="000778E1" w:rsidRPr="00663FBF">
        <w:rPr>
          <w:rFonts w:ascii="Times New Roman" w:hAnsi="Times New Roman"/>
          <w:color w:val="000000" w:themeColor="text1"/>
        </w:rPr>
        <w:t xml:space="preserve">of thinking </w:t>
      </w:r>
      <w:r w:rsidR="009A2334" w:rsidRPr="00663FBF">
        <w:rPr>
          <w:rFonts w:ascii="Times New Roman" w:hAnsi="Times New Roman"/>
          <w:color w:val="000000" w:themeColor="text1"/>
        </w:rPr>
        <w:t xml:space="preserve">beyond </w:t>
      </w:r>
      <w:r w:rsidR="00880DC5" w:rsidRPr="00663FBF">
        <w:rPr>
          <w:rFonts w:ascii="Times New Roman" w:hAnsi="Times New Roman"/>
          <w:color w:val="000000" w:themeColor="text1"/>
        </w:rPr>
        <w:t>the ones we have discussed</w:t>
      </w:r>
      <w:r w:rsidRPr="00663FBF">
        <w:rPr>
          <w:rFonts w:ascii="Times New Roman" w:hAnsi="Times New Roman"/>
          <w:color w:val="000000" w:themeColor="text1"/>
        </w:rPr>
        <w:t xml:space="preserve"> </w:t>
      </w:r>
      <w:r w:rsidR="007E7280" w:rsidRPr="00663FBF">
        <w:rPr>
          <w:rFonts w:ascii="Times New Roman" w:hAnsi="Times New Roman"/>
          <w:color w:val="000000" w:themeColor="text1"/>
        </w:rPr>
        <w:t>(</w:t>
      </w:r>
      <w:r w:rsidR="00877E47" w:rsidRPr="00663FBF">
        <w:rPr>
          <w:rFonts w:ascii="Times New Roman" w:hAnsi="Times New Roman"/>
          <w:color w:val="000000" w:themeColor="text1"/>
        </w:rPr>
        <w:t xml:space="preserve">e.g., </w:t>
      </w:r>
      <w:r w:rsidR="007E7280" w:rsidRPr="00663FBF">
        <w:rPr>
          <w:rFonts w:ascii="Times New Roman" w:hAnsi="Times New Roman"/>
          <w:color w:val="000000" w:themeColor="text1"/>
        </w:rPr>
        <w:t>Commons, Richards &amp; Kuhn, 1982</w:t>
      </w:r>
      <w:r w:rsidR="00880DC5" w:rsidRPr="00663FBF">
        <w:rPr>
          <w:rFonts w:ascii="Times New Roman" w:hAnsi="Times New Roman"/>
          <w:color w:val="000000" w:themeColor="text1"/>
        </w:rPr>
        <w:t xml:space="preserve">; </w:t>
      </w:r>
      <w:proofErr w:type="spellStart"/>
      <w:r w:rsidR="00880DC5" w:rsidRPr="00663FBF">
        <w:rPr>
          <w:rFonts w:ascii="Times New Roman" w:hAnsi="Times New Roman"/>
          <w:color w:val="000000" w:themeColor="text1"/>
        </w:rPr>
        <w:t>Sinnott</w:t>
      </w:r>
      <w:proofErr w:type="spellEnd"/>
      <w:r w:rsidR="00880DC5" w:rsidRPr="00663FBF">
        <w:rPr>
          <w:rFonts w:ascii="Times New Roman" w:hAnsi="Times New Roman"/>
          <w:color w:val="000000" w:themeColor="text1"/>
        </w:rPr>
        <w:t>, 1998</w:t>
      </w:r>
      <w:r w:rsidR="007E7280" w:rsidRPr="00663FBF">
        <w:rPr>
          <w:rFonts w:ascii="Times New Roman" w:hAnsi="Times New Roman"/>
          <w:color w:val="000000" w:themeColor="text1"/>
        </w:rPr>
        <w:t>)</w:t>
      </w:r>
      <w:r w:rsidR="009A2334" w:rsidRPr="00663FBF">
        <w:rPr>
          <w:rFonts w:ascii="Times New Roman" w:hAnsi="Times New Roman"/>
          <w:color w:val="000000" w:themeColor="text1"/>
        </w:rPr>
        <w:t xml:space="preserve">.  However, each of these conceptions highlights an aspect of higher level reasoning which is beyond the scope of formal reasoning as Piaget conceived it, and hence shows </w:t>
      </w:r>
      <w:r w:rsidR="00B3620F" w:rsidRPr="00663FBF">
        <w:rPr>
          <w:rFonts w:ascii="Times New Roman" w:hAnsi="Times New Roman"/>
          <w:color w:val="000000" w:themeColor="text1"/>
        </w:rPr>
        <w:t xml:space="preserve">that cognitive </w:t>
      </w:r>
      <w:r w:rsidR="00877E47" w:rsidRPr="00663FBF">
        <w:rPr>
          <w:rFonts w:ascii="Times New Roman" w:hAnsi="Times New Roman"/>
          <w:color w:val="000000" w:themeColor="text1"/>
        </w:rPr>
        <w:t>growth conti</w:t>
      </w:r>
      <w:r w:rsidR="00877E47" w:rsidRPr="00663FBF">
        <w:rPr>
          <w:rFonts w:ascii="Times New Roman" w:hAnsi="Times New Roman"/>
          <w:color w:val="000000" w:themeColor="text1"/>
        </w:rPr>
        <w:t>n</w:t>
      </w:r>
      <w:r w:rsidR="00877E47" w:rsidRPr="00663FBF">
        <w:rPr>
          <w:rFonts w:ascii="Times New Roman" w:hAnsi="Times New Roman"/>
          <w:color w:val="000000" w:themeColor="text1"/>
        </w:rPr>
        <w:t>ues after formal operation</w:t>
      </w:r>
      <w:r w:rsidR="00B3620F" w:rsidRPr="00663FBF">
        <w:rPr>
          <w:rFonts w:ascii="Times New Roman" w:hAnsi="Times New Roman"/>
          <w:color w:val="000000" w:themeColor="text1"/>
        </w:rPr>
        <w:t>s,</w:t>
      </w:r>
      <w:r w:rsidR="00877E47" w:rsidRPr="00663FBF">
        <w:rPr>
          <w:rFonts w:ascii="Times New Roman" w:hAnsi="Times New Roman"/>
          <w:color w:val="000000" w:themeColor="text1"/>
        </w:rPr>
        <w:t xml:space="preserve"> and its development include</w:t>
      </w:r>
      <w:r w:rsidR="00B3620F" w:rsidRPr="00663FBF">
        <w:rPr>
          <w:rFonts w:ascii="Times New Roman" w:hAnsi="Times New Roman"/>
          <w:color w:val="000000" w:themeColor="text1"/>
        </w:rPr>
        <w:t>s</w:t>
      </w:r>
      <w:r w:rsidR="00877E47" w:rsidRPr="00663FBF">
        <w:rPr>
          <w:rFonts w:ascii="Times New Roman" w:hAnsi="Times New Roman"/>
          <w:color w:val="000000" w:themeColor="text1"/>
        </w:rPr>
        <w:t xml:space="preserve"> constructs that were not necessarily </w:t>
      </w:r>
      <w:r w:rsidR="00877E47" w:rsidRPr="00663FBF">
        <w:rPr>
          <w:rFonts w:ascii="Times New Roman" w:hAnsi="Times New Roman"/>
          <w:color w:val="000000" w:themeColor="text1"/>
        </w:rPr>
        <w:lastRenderedPageBreak/>
        <w:t>part of Piagetian theory.</w:t>
      </w:r>
      <w:r w:rsidR="00663FBF">
        <w:rPr>
          <w:rFonts w:ascii="Times New Roman" w:hAnsi="Times New Roman"/>
          <w:color w:val="000000" w:themeColor="text1"/>
        </w:rPr>
        <w:t xml:space="preserve"> </w:t>
      </w:r>
      <w:r w:rsidRPr="00663FBF">
        <w:rPr>
          <w:rFonts w:ascii="Times New Roman" w:hAnsi="Times New Roman"/>
          <w:color w:val="000000" w:themeColor="text1"/>
        </w:rPr>
        <w:t xml:space="preserve"> </w:t>
      </w:r>
      <w:r w:rsidR="009A2334" w:rsidRPr="00663FBF">
        <w:rPr>
          <w:rFonts w:ascii="Times New Roman" w:hAnsi="Times New Roman"/>
          <w:color w:val="000000" w:themeColor="text1"/>
        </w:rPr>
        <w:t>They also</w:t>
      </w:r>
      <w:r w:rsidR="000778E1" w:rsidRPr="00663FBF">
        <w:rPr>
          <w:rFonts w:ascii="Times New Roman" w:hAnsi="Times New Roman"/>
          <w:color w:val="000000" w:themeColor="text1"/>
        </w:rPr>
        <w:t xml:space="preserve"> support a claim made earlier of</w:t>
      </w:r>
      <w:r w:rsidR="009A2334" w:rsidRPr="00663FBF">
        <w:rPr>
          <w:rFonts w:ascii="Times New Roman" w:hAnsi="Times New Roman"/>
          <w:color w:val="000000" w:themeColor="text1"/>
        </w:rPr>
        <w:t xml:space="preserve"> commonality in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reasoning models, which is the assertion that these forms of cognition arise through the thinker’s attempts to cope with complexity</w:t>
      </w:r>
      <w:r w:rsidRPr="00663FBF">
        <w:rPr>
          <w:rFonts w:ascii="Times New Roman" w:hAnsi="Times New Roman"/>
          <w:color w:val="000000" w:themeColor="text1"/>
        </w:rPr>
        <w:t>.  They are</w:t>
      </w:r>
      <w:r w:rsidR="009A2334" w:rsidRPr="00663FBF">
        <w:rPr>
          <w:rFonts w:ascii="Times New Roman" w:hAnsi="Times New Roman"/>
          <w:color w:val="000000" w:themeColor="text1"/>
        </w:rPr>
        <w:t>, therefore</w:t>
      </w:r>
      <w:r w:rsidRPr="00663FBF">
        <w:rPr>
          <w:rFonts w:ascii="Times New Roman" w:hAnsi="Times New Roman"/>
          <w:color w:val="000000" w:themeColor="text1"/>
        </w:rPr>
        <w:t>,</w:t>
      </w:r>
      <w:r w:rsidR="009A2334" w:rsidRPr="00663FBF">
        <w:rPr>
          <w:rFonts w:ascii="Times New Roman" w:hAnsi="Times New Roman"/>
          <w:color w:val="000000" w:themeColor="text1"/>
        </w:rPr>
        <w:t xml:space="preserve"> specialized </w:t>
      </w:r>
      <w:proofErr w:type="gramStart"/>
      <w:r w:rsidR="009A2334" w:rsidRPr="00663FBF">
        <w:rPr>
          <w:rFonts w:ascii="Times New Roman" w:hAnsi="Times New Roman"/>
          <w:color w:val="000000" w:themeColor="text1"/>
        </w:rPr>
        <w:t>tools which</w:t>
      </w:r>
      <w:proofErr w:type="gramEnd"/>
      <w:r w:rsidR="009A2334" w:rsidRPr="00663FBF">
        <w:rPr>
          <w:rFonts w:ascii="Times New Roman" w:hAnsi="Times New Roman"/>
          <w:color w:val="000000" w:themeColor="text1"/>
        </w:rPr>
        <w:t xml:space="preserve"> can be used to analyze and resolve problems of increasing complexity (Cartwright, 2001;</w:t>
      </w:r>
      <w:r w:rsidR="000933AA" w:rsidRPr="00663FBF">
        <w:rPr>
          <w:rFonts w:ascii="Times New Roman" w:hAnsi="Times New Roman"/>
          <w:color w:val="000000" w:themeColor="text1"/>
        </w:rPr>
        <w:t xml:space="preserve"> Gidley, 2010;</w:t>
      </w:r>
      <w:r w:rsidR="009A2334" w:rsidRPr="00663FBF">
        <w:rPr>
          <w:rFonts w:ascii="Times New Roman" w:hAnsi="Times New Roman"/>
          <w:color w:val="000000" w:themeColor="text1"/>
        </w:rPr>
        <w:t xml:space="preserve"> </w:t>
      </w:r>
      <w:proofErr w:type="spellStart"/>
      <w:r w:rsidR="009A2334" w:rsidRPr="00663FBF">
        <w:rPr>
          <w:rFonts w:ascii="Times New Roman" w:hAnsi="Times New Roman"/>
          <w:color w:val="000000" w:themeColor="text1"/>
        </w:rPr>
        <w:t>Sinnott</w:t>
      </w:r>
      <w:proofErr w:type="spellEnd"/>
      <w:r w:rsidR="009A2334" w:rsidRPr="00663FBF">
        <w:rPr>
          <w:rFonts w:ascii="Times New Roman" w:hAnsi="Times New Roman"/>
          <w:color w:val="000000" w:themeColor="text1"/>
        </w:rPr>
        <w:t xml:space="preserve">, 1998).  Specifically in a rejoinder to </w:t>
      </w:r>
      <w:proofErr w:type="spellStart"/>
      <w:r w:rsidR="009A2334" w:rsidRPr="00663FBF">
        <w:rPr>
          <w:rFonts w:ascii="Times New Roman" w:hAnsi="Times New Roman"/>
          <w:color w:val="000000" w:themeColor="text1"/>
        </w:rPr>
        <w:t>Sardar’s</w:t>
      </w:r>
      <w:proofErr w:type="spellEnd"/>
      <w:r w:rsidR="009A2334" w:rsidRPr="00663FBF">
        <w:rPr>
          <w:rFonts w:ascii="Times New Roman" w:hAnsi="Times New Roman"/>
          <w:color w:val="000000" w:themeColor="text1"/>
        </w:rPr>
        <w:t xml:space="preserve"> (2010) discussion of ‘</w:t>
      </w:r>
      <w:proofErr w:type="spellStart"/>
      <w:r w:rsidR="009A2334" w:rsidRPr="00663FBF">
        <w:rPr>
          <w:rFonts w:ascii="Times New Roman" w:hAnsi="Times New Roman"/>
          <w:color w:val="000000" w:themeColor="text1"/>
        </w:rPr>
        <w:t>postnormal</w:t>
      </w:r>
      <w:proofErr w:type="spellEnd"/>
      <w:r w:rsidR="009A2334" w:rsidRPr="00663FBF">
        <w:rPr>
          <w:rFonts w:ascii="Times New Roman" w:hAnsi="Times New Roman"/>
          <w:color w:val="000000" w:themeColor="text1"/>
        </w:rPr>
        <w:t xml:space="preserve"> times,’ in which he notes at length the anxieties provoked by living in an era that is as complicated and as fast-changing as ours, Gidley (2010) asserts that this very complexity spurs the development of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think</w:t>
      </w:r>
      <w:r w:rsidR="000778E1" w:rsidRPr="00663FBF">
        <w:rPr>
          <w:rFonts w:ascii="Times New Roman" w:hAnsi="Times New Roman"/>
          <w:color w:val="000000" w:themeColor="text1"/>
        </w:rPr>
        <w:t>ing, which is also the key to solving the problems that we are facing</w:t>
      </w:r>
      <w:r w:rsidR="009A2334" w:rsidRPr="00663FBF">
        <w:rPr>
          <w:rFonts w:ascii="Times New Roman" w:hAnsi="Times New Roman"/>
          <w:color w:val="000000" w:themeColor="text1"/>
        </w:rPr>
        <w:t xml:space="preserve">.  Through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thinking, but only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thinking, it is </w:t>
      </w:r>
      <w:proofErr w:type="gramStart"/>
      <w:r w:rsidR="009A2334" w:rsidRPr="00663FBF">
        <w:rPr>
          <w:rFonts w:ascii="Times New Roman" w:hAnsi="Times New Roman"/>
          <w:color w:val="000000" w:themeColor="text1"/>
        </w:rPr>
        <w:t>possible</w:t>
      </w:r>
      <w:proofErr w:type="gramEnd"/>
      <w:r w:rsidR="009A2334" w:rsidRPr="00663FBF">
        <w:rPr>
          <w:rFonts w:ascii="Times New Roman" w:hAnsi="Times New Roman"/>
          <w:color w:val="000000" w:themeColor="text1"/>
        </w:rPr>
        <w:t xml:space="preserve"> to </w:t>
      </w:r>
      <w:r w:rsidR="000778E1" w:rsidRPr="00663FBF">
        <w:rPr>
          <w:rFonts w:ascii="Times New Roman" w:hAnsi="Times New Roman"/>
          <w:color w:val="000000" w:themeColor="text1"/>
        </w:rPr>
        <w:t>manage the increasing co</w:t>
      </w:r>
      <w:r w:rsidR="000778E1" w:rsidRPr="00663FBF">
        <w:rPr>
          <w:rFonts w:ascii="Times New Roman" w:hAnsi="Times New Roman"/>
          <w:color w:val="000000" w:themeColor="text1"/>
        </w:rPr>
        <w:t>m</w:t>
      </w:r>
      <w:r w:rsidR="000778E1" w:rsidRPr="00663FBF">
        <w:rPr>
          <w:rFonts w:ascii="Times New Roman" w:hAnsi="Times New Roman"/>
          <w:color w:val="000000" w:themeColor="text1"/>
        </w:rPr>
        <w:t>plexity</w:t>
      </w:r>
      <w:r w:rsidR="009A2334" w:rsidRPr="00663FBF">
        <w:rPr>
          <w:rFonts w:ascii="Times New Roman" w:hAnsi="Times New Roman"/>
          <w:color w:val="000000" w:themeColor="text1"/>
        </w:rPr>
        <w:t xml:space="preserve"> arising globally (in all areas, including education) and </w:t>
      </w:r>
      <w:r w:rsidR="000778E1" w:rsidRPr="00663FBF">
        <w:rPr>
          <w:rFonts w:ascii="Times New Roman" w:hAnsi="Times New Roman"/>
          <w:color w:val="000000" w:themeColor="text1"/>
        </w:rPr>
        <w:t>make decisions</w:t>
      </w:r>
      <w:r w:rsidR="009A2334" w:rsidRPr="00663FBF">
        <w:rPr>
          <w:rFonts w:ascii="Times New Roman" w:hAnsi="Times New Roman"/>
          <w:color w:val="000000" w:themeColor="text1"/>
        </w:rPr>
        <w:t xml:space="preserve"> that benefit us all (Commons &amp; Ross, 2008</w:t>
      </w:r>
    </w:p>
    <w:p w:rsidR="007B1303" w:rsidRPr="00663FBF" w:rsidRDefault="007B1303" w:rsidP="00663FBF">
      <w:pPr>
        <w:ind w:firstLine="720"/>
        <w:jc w:val="both"/>
        <w:rPr>
          <w:rFonts w:ascii="Times New Roman" w:hAnsi="Times New Roman"/>
          <w:color w:val="000000" w:themeColor="text1"/>
        </w:rPr>
      </w:pPr>
      <w:r w:rsidRPr="00663FBF">
        <w:rPr>
          <w:rFonts w:ascii="Times New Roman" w:hAnsi="Times New Roman"/>
          <w:color w:val="000000" w:themeColor="text1"/>
        </w:rPr>
        <w:t xml:space="preserve">A second common thread underlying </w:t>
      </w:r>
      <w:proofErr w:type="spellStart"/>
      <w:r w:rsidRPr="00663FBF">
        <w:rPr>
          <w:rFonts w:ascii="Times New Roman" w:hAnsi="Times New Roman"/>
          <w:color w:val="000000" w:themeColor="text1"/>
        </w:rPr>
        <w:t>postformal</w:t>
      </w:r>
      <w:proofErr w:type="spellEnd"/>
      <w:r w:rsidRPr="00663FBF">
        <w:rPr>
          <w:rFonts w:ascii="Times New Roman" w:hAnsi="Times New Roman"/>
          <w:color w:val="000000" w:themeColor="text1"/>
        </w:rPr>
        <w:t xml:space="preserve"> thinking that </w:t>
      </w:r>
      <w:proofErr w:type="gramStart"/>
      <w:r w:rsidRPr="00663FBF">
        <w:rPr>
          <w:rFonts w:ascii="Times New Roman" w:hAnsi="Times New Roman"/>
          <w:color w:val="000000" w:themeColor="text1"/>
        </w:rPr>
        <w:t>can be observed</w:t>
      </w:r>
      <w:proofErr w:type="gramEnd"/>
      <w:r w:rsidRPr="00663FBF">
        <w:rPr>
          <w:rFonts w:ascii="Times New Roman" w:hAnsi="Times New Roman"/>
          <w:color w:val="000000" w:themeColor="text1"/>
        </w:rPr>
        <w:t xml:space="preserve"> in these constructs and examples is the movement away from purely objective forms of thinking (Car</w:t>
      </w:r>
      <w:r w:rsidRPr="00663FBF">
        <w:rPr>
          <w:rFonts w:ascii="Times New Roman" w:hAnsi="Times New Roman"/>
          <w:color w:val="000000" w:themeColor="text1"/>
        </w:rPr>
        <w:t>t</w:t>
      </w:r>
      <w:r w:rsidRPr="00663FBF">
        <w:rPr>
          <w:rFonts w:ascii="Times New Roman" w:hAnsi="Times New Roman"/>
          <w:color w:val="000000" w:themeColor="text1"/>
        </w:rPr>
        <w:t xml:space="preserve">wright et al., 2009; Sternberg, 2005).  In </w:t>
      </w:r>
      <w:proofErr w:type="spellStart"/>
      <w:r w:rsidRPr="00663FBF">
        <w:rPr>
          <w:rFonts w:ascii="Times New Roman" w:hAnsi="Times New Roman"/>
          <w:color w:val="000000" w:themeColor="text1"/>
        </w:rPr>
        <w:t>postformal</w:t>
      </w:r>
      <w:proofErr w:type="spellEnd"/>
      <w:r w:rsidRPr="00663FBF">
        <w:rPr>
          <w:rFonts w:ascii="Times New Roman" w:hAnsi="Times New Roman"/>
          <w:color w:val="000000" w:themeColor="text1"/>
        </w:rPr>
        <w:t xml:space="preserve"> stages, reasoning moves from purely analy</w:t>
      </w:r>
      <w:r w:rsidRPr="00663FBF">
        <w:rPr>
          <w:rFonts w:ascii="Times New Roman" w:hAnsi="Times New Roman"/>
          <w:color w:val="000000" w:themeColor="text1"/>
        </w:rPr>
        <w:t>t</w:t>
      </w:r>
      <w:r w:rsidRPr="00663FBF">
        <w:rPr>
          <w:rFonts w:ascii="Times New Roman" w:hAnsi="Times New Roman"/>
          <w:color w:val="000000" w:themeColor="text1"/>
        </w:rPr>
        <w:t>ical methods to a form that incorporates both analytic and personal components, such as epist</w:t>
      </w:r>
      <w:r w:rsidRPr="00663FBF">
        <w:rPr>
          <w:rFonts w:ascii="Times New Roman" w:hAnsi="Times New Roman"/>
          <w:color w:val="000000" w:themeColor="text1"/>
        </w:rPr>
        <w:t>e</w:t>
      </w:r>
      <w:r w:rsidRPr="00663FBF">
        <w:rPr>
          <w:rFonts w:ascii="Times New Roman" w:hAnsi="Times New Roman"/>
          <w:color w:val="000000" w:themeColor="text1"/>
        </w:rPr>
        <w:t>mologies, worldviews and ethics.  When there is an understanding that multiple systems repr</w:t>
      </w:r>
      <w:r w:rsidRPr="00663FBF">
        <w:rPr>
          <w:rFonts w:ascii="Times New Roman" w:hAnsi="Times New Roman"/>
          <w:color w:val="000000" w:themeColor="text1"/>
        </w:rPr>
        <w:t>e</w:t>
      </w:r>
      <w:r w:rsidRPr="00663FBF">
        <w:rPr>
          <w:rFonts w:ascii="Times New Roman" w:hAnsi="Times New Roman"/>
          <w:color w:val="000000" w:themeColor="text1"/>
        </w:rPr>
        <w:t xml:space="preserve">senting equal truths exist, and a choice </w:t>
      </w:r>
      <w:proofErr w:type="gramStart"/>
      <w:r w:rsidRPr="00663FBF">
        <w:rPr>
          <w:rFonts w:ascii="Times New Roman" w:hAnsi="Times New Roman"/>
          <w:color w:val="000000" w:themeColor="text1"/>
        </w:rPr>
        <w:t>must be made</w:t>
      </w:r>
      <w:proofErr w:type="gramEnd"/>
      <w:r w:rsidRPr="00663FBF">
        <w:rPr>
          <w:rFonts w:ascii="Times New Roman" w:hAnsi="Times New Roman"/>
          <w:color w:val="000000" w:themeColor="text1"/>
        </w:rPr>
        <w:t xml:space="preserve"> between them, that choice cannot be made algorithmically.  </w:t>
      </w:r>
      <w:proofErr w:type="spellStart"/>
      <w:r w:rsidRPr="00663FBF">
        <w:rPr>
          <w:rFonts w:ascii="Times New Roman" w:hAnsi="Times New Roman"/>
          <w:color w:val="000000" w:themeColor="text1"/>
        </w:rPr>
        <w:t>Labou</w:t>
      </w:r>
      <w:r w:rsidR="00663FBF">
        <w:rPr>
          <w:rFonts w:ascii="Times New Roman" w:hAnsi="Times New Roman"/>
          <w:color w:val="000000" w:themeColor="text1"/>
        </w:rPr>
        <w:t>v</w:t>
      </w:r>
      <w:r w:rsidRPr="00663FBF">
        <w:rPr>
          <w:rFonts w:ascii="Times New Roman" w:hAnsi="Times New Roman"/>
          <w:color w:val="000000" w:themeColor="text1"/>
        </w:rPr>
        <w:t>ie-Vief</w:t>
      </w:r>
      <w:proofErr w:type="spellEnd"/>
      <w:r w:rsidRPr="00663FBF">
        <w:rPr>
          <w:rFonts w:ascii="Times New Roman" w:hAnsi="Times New Roman"/>
          <w:color w:val="000000" w:themeColor="text1"/>
        </w:rPr>
        <w:t xml:space="preserve"> (1992) points out that </w:t>
      </w:r>
      <w:proofErr w:type="spellStart"/>
      <w:r w:rsidRPr="00663FBF">
        <w:rPr>
          <w:rFonts w:ascii="Times New Roman" w:hAnsi="Times New Roman"/>
          <w:color w:val="000000" w:themeColor="text1"/>
        </w:rPr>
        <w:t>postformal</w:t>
      </w:r>
      <w:proofErr w:type="spellEnd"/>
      <w:r w:rsidRPr="00663FBF">
        <w:rPr>
          <w:rFonts w:ascii="Times New Roman" w:hAnsi="Times New Roman"/>
          <w:color w:val="000000" w:themeColor="text1"/>
        </w:rPr>
        <w:t xml:space="preserve"> theories “suggest that indivi</w:t>
      </w:r>
      <w:r w:rsidRPr="00663FBF">
        <w:rPr>
          <w:rFonts w:ascii="Times New Roman" w:hAnsi="Times New Roman"/>
          <w:color w:val="000000" w:themeColor="text1"/>
        </w:rPr>
        <w:t>d</w:t>
      </w:r>
      <w:r w:rsidRPr="00663FBF">
        <w:rPr>
          <w:rFonts w:ascii="Times New Roman" w:hAnsi="Times New Roman"/>
          <w:color w:val="000000" w:themeColor="text1"/>
        </w:rPr>
        <w:t>uals progress from subjective to objective modes of thought as suggested in Piaget’s original program and then transcend formal reasoning by integrating the subjective and objective forms of reasoning in adulthood” (p. 214).  It is this thoughtful blend of objective and subjective unde</w:t>
      </w:r>
      <w:r w:rsidRPr="00663FBF">
        <w:rPr>
          <w:rFonts w:ascii="Times New Roman" w:hAnsi="Times New Roman"/>
          <w:color w:val="000000" w:themeColor="text1"/>
        </w:rPr>
        <w:t>r</w:t>
      </w:r>
      <w:r w:rsidRPr="00663FBF">
        <w:rPr>
          <w:rFonts w:ascii="Times New Roman" w:hAnsi="Times New Roman"/>
          <w:color w:val="000000" w:themeColor="text1"/>
        </w:rPr>
        <w:t xml:space="preserve">standing that </w:t>
      </w:r>
      <w:proofErr w:type="gramStart"/>
      <w:r w:rsidRPr="00663FBF">
        <w:rPr>
          <w:rFonts w:ascii="Times New Roman" w:hAnsi="Times New Roman"/>
          <w:color w:val="000000" w:themeColor="text1"/>
        </w:rPr>
        <w:t>may be seen</w:t>
      </w:r>
      <w:proofErr w:type="gramEnd"/>
      <w:r w:rsidRPr="00663FBF">
        <w:rPr>
          <w:rFonts w:ascii="Times New Roman" w:hAnsi="Times New Roman"/>
          <w:color w:val="000000" w:themeColor="text1"/>
        </w:rPr>
        <w:t xml:space="preserve"> as suspect in academic discourse, and yet which characterizes higher forms of thinking – a contradiction highlighting </w:t>
      </w:r>
      <w:r w:rsidR="00663FBF">
        <w:rPr>
          <w:rFonts w:ascii="Times New Roman" w:hAnsi="Times New Roman"/>
          <w:color w:val="000000" w:themeColor="text1"/>
        </w:rPr>
        <w:t>possible</w:t>
      </w:r>
      <w:r w:rsidRPr="00663FBF">
        <w:rPr>
          <w:rFonts w:ascii="Times New Roman" w:hAnsi="Times New Roman"/>
          <w:color w:val="000000" w:themeColor="text1"/>
        </w:rPr>
        <w:t xml:space="preserve"> limitations of our current system.</w:t>
      </w:r>
    </w:p>
    <w:p w:rsidR="009A2334" w:rsidRPr="00663FBF" w:rsidRDefault="000778E1" w:rsidP="00F6002C">
      <w:pPr>
        <w:ind w:firstLine="720"/>
        <w:jc w:val="both"/>
        <w:rPr>
          <w:rFonts w:ascii="Times New Roman" w:hAnsi="Times New Roman"/>
          <w:color w:val="000000" w:themeColor="text1"/>
        </w:rPr>
      </w:pPr>
      <w:r w:rsidRPr="00663FBF">
        <w:rPr>
          <w:rFonts w:ascii="Times New Roman" w:hAnsi="Times New Roman"/>
          <w:color w:val="000000" w:themeColor="text1"/>
        </w:rPr>
        <w:t>Finally, broad</w:t>
      </w:r>
      <w:r w:rsidR="009A2334" w:rsidRPr="00663FBF">
        <w:rPr>
          <w:rFonts w:ascii="Times New Roman" w:hAnsi="Times New Roman"/>
          <w:color w:val="000000" w:themeColor="text1"/>
        </w:rPr>
        <w:t xml:space="preserve"> overlaps exist between scholars of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thinking and those studying wisdom (Gidley, 2010; </w:t>
      </w:r>
      <w:proofErr w:type="spellStart"/>
      <w:r w:rsidR="009A2334" w:rsidRPr="00663FBF">
        <w:rPr>
          <w:rFonts w:ascii="Times New Roman" w:hAnsi="Times New Roman"/>
          <w:color w:val="000000" w:themeColor="text1"/>
        </w:rPr>
        <w:t>Sinnott</w:t>
      </w:r>
      <w:proofErr w:type="spellEnd"/>
      <w:r w:rsidR="009A2334" w:rsidRPr="00663FBF">
        <w:rPr>
          <w:rFonts w:ascii="Times New Roman" w:hAnsi="Times New Roman"/>
          <w:color w:val="000000" w:themeColor="text1"/>
        </w:rPr>
        <w:t xml:space="preserve">, 1998; </w:t>
      </w:r>
      <w:proofErr w:type="spellStart"/>
      <w:r w:rsidR="00B93BFA" w:rsidRPr="00663FBF">
        <w:rPr>
          <w:rFonts w:ascii="Times New Roman" w:hAnsi="Times New Roman"/>
          <w:color w:val="000000" w:themeColor="text1"/>
        </w:rPr>
        <w:t>Kallio</w:t>
      </w:r>
      <w:proofErr w:type="spellEnd"/>
      <w:r w:rsidR="00B93BFA" w:rsidRPr="00663FBF">
        <w:rPr>
          <w:rFonts w:ascii="Times New Roman" w:hAnsi="Times New Roman"/>
          <w:color w:val="000000" w:themeColor="text1"/>
        </w:rPr>
        <w:t xml:space="preserve">, 2011; </w:t>
      </w:r>
      <w:r w:rsidR="009A2334" w:rsidRPr="00663FBF">
        <w:rPr>
          <w:rFonts w:ascii="Times New Roman" w:hAnsi="Times New Roman"/>
          <w:color w:val="000000" w:themeColor="text1"/>
        </w:rPr>
        <w:t>Kramer, 1989; Sternberg, 2005</w:t>
      </w:r>
      <w:r w:rsidR="00574088" w:rsidRPr="00663FBF">
        <w:rPr>
          <w:rFonts w:ascii="Times New Roman" w:hAnsi="Times New Roman"/>
          <w:color w:val="000000" w:themeColor="text1"/>
        </w:rPr>
        <w:t xml:space="preserve">; </w:t>
      </w:r>
      <w:proofErr w:type="spellStart"/>
      <w:r w:rsidR="00574088" w:rsidRPr="00663FBF">
        <w:rPr>
          <w:rFonts w:ascii="Times New Roman" w:hAnsi="Times New Roman"/>
          <w:color w:val="000000" w:themeColor="text1"/>
        </w:rPr>
        <w:t>Lomranz</w:t>
      </w:r>
      <w:proofErr w:type="spellEnd"/>
      <w:r w:rsidR="00574088" w:rsidRPr="00663FBF">
        <w:rPr>
          <w:rFonts w:ascii="Times New Roman" w:hAnsi="Times New Roman"/>
          <w:color w:val="000000" w:themeColor="text1"/>
        </w:rPr>
        <w:t xml:space="preserve"> and </w:t>
      </w:r>
      <w:proofErr w:type="spellStart"/>
      <w:r w:rsidR="00574088" w:rsidRPr="00663FBF">
        <w:rPr>
          <w:rFonts w:ascii="Times New Roman" w:hAnsi="Times New Roman"/>
          <w:color w:val="000000" w:themeColor="text1"/>
        </w:rPr>
        <w:t>Benyamini</w:t>
      </w:r>
      <w:proofErr w:type="spellEnd"/>
      <w:r w:rsidR="00574088" w:rsidRPr="00663FBF">
        <w:rPr>
          <w:rFonts w:ascii="Times New Roman" w:hAnsi="Times New Roman"/>
          <w:color w:val="000000" w:themeColor="text1"/>
        </w:rPr>
        <w:t>, 2016</w:t>
      </w:r>
      <w:r w:rsidR="009A2334" w:rsidRPr="00663FBF">
        <w:rPr>
          <w:rFonts w:ascii="Times New Roman" w:hAnsi="Times New Roman"/>
          <w:color w:val="000000" w:themeColor="text1"/>
        </w:rPr>
        <w:t xml:space="preserve">).  </w:t>
      </w:r>
      <w:proofErr w:type="gramStart"/>
      <w:r w:rsidR="009A2334" w:rsidRPr="00663FBF">
        <w:rPr>
          <w:rFonts w:ascii="Times New Roman" w:hAnsi="Times New Roman"/>
          <w:color w:val="000000" w:themeColor="text1"/>
        </w:rPr>
        <w:t>Although the field of wisdom is just as varied in terms of theories, a</w:t>
      </w:r>
      <w:r w:rsidR="009A2334" w:rsidRPr="00663FBF">
        <w:rPr>
          <w:rFonts w:ascii="Times New Roman" w:hAnsi="Times New Roman"/>
          <w:color w:val="000000" w:themeColor="text1"/>
        </w:rPr>
        <w:t>p</w:t>
      </w:r>
      <w:r w:rsidR="009A2334" w:rsidRPr="00663FBF">
        <w:rPr>
          <w:rFonts w:ascii="Times New Roman" w:hAnsi="Times New Roman"/>
          <w:color w:val="000000" w:themeColor="text1"/>
        </w:rPr>
        <w:t xml:space="preserve">proaches and measures as that of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thought (Sternberg, 2005), one common definition of wisdom as “an expert knowledge system about how one can interpret and deal with difficult life problems” (</w:t>
      </w:r>
      <w:proofErr w:type="spellStart"/>
      <w:r w:rsidR="009A2334" w:rsidRPr="00663FBF">
        <w:rPr>
          <w:rFonts w:ascii="Times New Roman" w:hAnsi="Times New Roman"/>
          <w:color w:val="000000" w:themeColor="text1"/>
        </w:rPr>
        <w:t>Kunzemann</w:t>
      </w:r>
      <w:proofErr w:type="spellEnd"/>
      <w:r w:rsidR="009A2334" w:rsidRPr="00663FBF">
        <w:rPr>
          <w:rFonts w:ascii="Times New Roman" w:hAnsi="Times New Roman"/>
          <w:color w:val="000000" w:themeColor="text1"/>
        </w:rPr>
        <w:t xml:space="preserve"> &amp; </w:t>
      </w:r>
      <w:proofErr w:type="spellStart"/>
      <w:r w:rsidR="009A2334" w:rsidRPr="00663FBF">
        <w:rPr>
          <w:rFonts w:ascii="Times New Roman" w:hAnsi="Times New Roman"/>
          <w:color w:val="000000" w:themeColor="text1"/>
        </w:rPr>
        <w:t>Baltes</w:t>
      </w:r>
      <w:proofErr w:type="spellEnd"/>
      <w:r w:rsidR="009A2334" w:rsidRPr="00663FBF">
        <w:rPr>
          <w:rFonts w:ascii="Times New Roman" w:hAnsi="Times New Roman"/>
          <w:color w:val="000000" w:themeColor="text1"/>
        </w:rPr>
        <w:t xml:space="preserve">, 2003, p. 1106) evokes the application of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thin</w:t>
      </w:r>
      <w:r w:rsidR="009A2334" w:rsidRPr="00663FBF">
        <w:rPr>
          <w:rFonts w:ascii="Times New Roman" w:hAnsi="Times New Roman"/>
          <w:color w:val="000000" w:themeColor="text1"/>
        </w:rPr>
        <w:t>k</w:t>
      </w:r>
      <w:r w:rsidR="009A2334" w:rsidRPr="00663FBF">
        <w:rPr>
          <w:rFonts w:ascii="Times New Roman" w:hAnsi="Times New Roman"/>
          <w:color w:val="000000" w:themeColor="text1"/>
        </w:rPr>
        <w:t>ing to one’s personal, spiritual and interpersonal life.</w:t>
      </w:r>
      <w:proofErr w:type="gramEnd"/>
      <w:r w:rsidR="009A2334" w:rsidRPr="00663FBF">
        <w:rPr>
          <w:rFonts w:ascii="Times New Roman" w:hAnsi="Times New Roman"/>
          <w:color w:val="000000" w:themeColor="text1"/>
        </w:rPr>
        <w:t xml:space="preserve">  Therefore, although the descriptions of re</w:t>
      </w:r>
      <w:r w:rsidR="009A2334" w:rsidRPr="00663FBF">
        <w:rPr>
          <w:rFonts w:ascii="Times New Roman" w:hAnsi="Times New Roman"/>
          <w:color w:val="000000" w:themeColor="text1"/>
        </w:rPr>
        <w:t>l</w:t>
      </w:r>
      <w:r w:rsidR="009A2334" w:rsidRPr="00663FBF">
        <w:rPr>
          <w:rFonts w:ascii="Times New Roman" w:hAnsi="Times New Roman"/>
          <w:color w:val="000000" w:themeColor="text1"/>
        </w:rPr>
        <w:t xml:space="preserve">ativism, dialecticism and </w:t>
      </w:r>
      <w:proofErr w:type="spellStart"/>
      <w:r w:rsidR="009A2334" w:rsidRPr="00663FBF">
        <w:rPr>
          <w:rFonts w:ascii="Times New Roman" w:hAnsi="Times New Roman"/>
          <w:color w:val="000000" w:themeColor="text1"/>
        </w:rPr>
        <w:t>metasystematic</w:t>
      </w:r>
      <w:proofErr w:type="spellEnd"/>
      <w:r w:rsidR="009A2334" w:rsidRPr="00663FBF">
        <w:rPr>
          <w:rFonts w:ascii="Times New Roman" w:hAnsi="Times New Roman"/>
          <w:color w:val="000000" w:themeColor="text1"/>
        </w:rPr>
        <w:t xml:space="preserve"> thinking presented above are framed as purely cogn</w:t>
      </w:r>
      <w:r w:rsidR="009A2334" w:rsidRPr="00663FBF">
        <w:rPr>
          <w:rFonts w:ascii="Times New Roman" w:hAnsi="Times New Roman"/>
          <w:color w:val="000000" w:themeColor="text1"/>
        </w:rPr>
        <w:t>i</w:t>
      </w:r>
      <w:r w:rsidR="009A2334" w:rsidRPr="00663FBF">
        <w:rPr>
          <w:rFonts w:ascii="Times New Roman" w:hAnsi="Times New Roman"/>
          <w:color w:val="000000" w:themeColor="text1"/>
        </w:rPr>
        <w:t xml:space="preserve">tive capacities, it is also true that in the decades since these theories have been </w:t>
      </w:r>
      <w:proofErr w:type="gramStart"/>
      <w:r w:rsidR="009A2334" w:rsidRPr="00663FBF">
        <w:rPr>
          <w:rFonts w:ascii="Times New Roman" w:hAnsi="Times New Roman"/>
          <w:color w:val="000000" w:themeColor="text1"/>
        </w:rPr>
        <w:t>advanced,</w:t>
      </w:r>
      <w:proofErr w:type="gramEnd"/>
      <w:r w:rsidR="009A2334" w:rsidRPr="00663FBF">
        <w:rPr>
          <w:rFonts w:ascii="Times New Roman" w:hAnsi="Times New Roman"/>
          <w:color w:val="000000" w:themeColor="text1"/>
        </w:rPr>
        <w:t xml:space="preserve"> mult</w:t>
      </w:r>
      <w:r w:rsidR="009A2334" w:rsidRPr="00663FBF">
        <w:rPr>
          <w:rFonts w:ascii="Times New Roman" w:hAnsi="Times New Roman"/>
          <w:color w:val="000000" w:themeColor="text1"/>
        </w:rPr>
        <w:t>i</w:t>
      </w:r>
      <w:r w:rsidR="009A2334" w:rsidRPr="00663FBF">
        <w:rPr>
          <w:rFonts w:ascii="Times New Roman" w:hAnsi="Times New Roman"/>
          <w:color w:val="000000" w:themeColor="text1"/>
        </w:rPr>
        <w:t xml:space="preserve">ple studies have shown correlations between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forms of thinking and various unde</w:t>
      </w:r>
      <w:r w:rsidR="009A2334" w:rsidRPr="00663FBF">
        <w:rPr>
          <w:rFonts w:ascii="Times New Roman" w:hAnsi="Times New Roman"/>
          <w:color w:val="000000" w:themeColor="text1"/>
        </w:rPr>
        <w:t>r</w:t>
      </w:r>
      <w:r w:rsidR="009A2334" w:rsidRPr="00663FBF">
        <w:rPr>
          <w:rFonts w:ascii="Times New Roman" w:hAnsi="Times New Roman"/>
          <w:color w:val="000000" w:themeColor="text1"/>
        </w:rPr>
        <w:t>standings or qualities that are often understood as aspects of personality, worldview or wisdom.  For example, Lovell (1999) shows that relativism can be a predictor of empathy i</w:t>
      </w:r>
      <w:r w:rsidR="00574088" w:rsidRPr="00663FBF">
        <w:rPr>
          <w:rFonts w:ascii="Times New Roman" w:hAnsi="Times New Roman"/>
          <w:color w:val="000000" w:themeColor="text1"/>
        </w:rPr>
        <w:t xml:space="preserve">n counseling masters’ students, </w:t>
      </w:r>
      <w:r w:rsidR="009A2334" w:rsidRPr="00663FBF">
        <w:rPr>
          <w:rFonts w:ascii="Times New Roman" w:hAnsi="Times New Roman"/>
          <w:color w:val="000000" w:themeColor="text1"/>
        </w:rPr>
        <w:t xml:space="preserve">and Perry (1970), Day (2010) and </w:t>
      </w:r>
      <w:proofErr w:type="spellStart"/>
      <w:r w:rsidR="009A2334" w:rsidRPr="00663FBF">
        <w:rPr>
          <w:rFonts w:ascii="Times New Roman" w:hAnsi="Times New Roman"/>
          <w:color w:val="000000" w:themeColor="text1"/>
        </w:rPr>
        <w:t>Lavallée</w:t>
      </w:r>
      <w:proofErr w:type="spellEnd"/>
      <w:r w:rsidR="009A2334" w:rsidRPr="00663FBF">
        <w:rPr>
          <w:rFonts w:ascii="Times New Roman" w:hAnsi="Times New Roman"/>
          <w:color w:val="000000" w:themeColor="text1"/>
        </w:rPr>
        <w:t xml:space="preserve"> et al. (1990) link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thin</w:t>
      </w:r>
      <w:r w:rsidR="009A2334" w:rsidRPr="00663FBF">
        <w:rPr>
          <w:rFonts w:ascii="Times New Roman" w:hAnsi="Times New Roman"/>
          <w:color w:val="000000" w:themeColor="text1"/>
        </w:rPr>
        <w:t>k</w:t>
      </w:r>
      <w:r w:rsidR="009A2334" w:rsidRPr="00663FBF">
        <w:rPr>
          <w:rFonts w:ascii="Times New Roman" w:hAnsi="Times New Roman"/>
          <w:color w:val="000000" w:themeColor="text1"/>
        </w:rPr>
        <w:t xml:space="preserve">ing to ethical development, while other researchers (Cartwright, 2001; Gidley, 2007; </w:t>
      </w:r>
      <w:proofErr w:type="spellStart"/>
      <w:r w:rsidR="009A2334" w:rsidRPr="00663FBF">
        <w:rPr>
          <w:rFonts w:ascii="Times New Roman" w:hAnsi="Times New Roman"/>
          <w:color w:val="000000" w:themeColor="text1"/>
        </w:rPr>
        <w:t>Si</w:t>
      </w:r>
      <w:r w:rsidRPr="00663FBF">
        <w:rPr>
          <w:rFonts w:ascii="Times New Roman" w:hAnsi="Times New Roman"/>
          <w:color w:val="000000" w:themeColor="text1"/>
        </w:rPr>
        <w:t>nnott</w:t>
      </w:r>
      <w:proofErr w:type="spellEnd"/>
      <w:r w:rsidRPr="00663FBF">
        <w:rPr>
          <w:rFonts w:ascii="Times New Roman" w:hAnsi="Times New Roman"/>
          <w:color w:val="000000" w:themeColor="text1"/>
        </w:rPr>
        <w:t>, 1994) draw connections to</w:t>
      </w:r>
      <w:r w:rsidR="009A2334" w:rsidRPr="00663FBF">
        <w:rPr>
          <w:rFonts w:ascii="Times New Roman" w:hAnsi="Times New Roman"/>
          <w:color w:val="000000" w:themeColor="text1"/>
        </w:rPr>
        <w:t xml:space="preserve"> mature forms of spirituality.</w:t>
      </w:r>
      <w:r w:rsidRPr="00663FBF">
        <w:rPr>
          <w:rFonts w:ascii="Times New Roman" w:hAnsi="Times New Roman"/>
          <w:color w:val="000000" w:themeColor="text1"/>
        </w:rPr>
        <w:t xml:space="preserve">  For th</w:t>
      </w:r>
      <w:r w:rsidR="00AB67C9" w:rsidRPr="00663FBF">
        <w:rPr>
          <w:rFonts w:ascii="Times New Roman" w:hAnsi="Times New Roman"/>
          <w:color w:val="000000" w:themeColor="text1"/>
        </w:rPr>
        <w:t>ese</w:t>
      </w:r>
      <w:r w:rsidRPr="00663FBF">
        <w:rPr>
          <w:rFonts w:ascii="Times New Roman" w:hAnsi="Times New Roman"/>
          <w:color w:val="000000" w:themeColor="text1"/>
        </w:rPr>
        <w:t xml:space="preserve"> reason</w:t>
      </w:r>
      <w:r w:rsidR="00AB67C9" w:rsidRPr="00663FBF">
        <w:rPr>
          <w:rFonts w:ascii="Times New Roman" w:hAnsi="Times New Roman"/>
          <w:color w:val="000000" w:themeColor="text1"/>
        </w:rPr>
        <w:t>s</w:t>
      </w:r>
      <w:r w:rsidRPr="00663FBF">
        <w:rPr>
          <w:rFonts w:ascii="Times New Roman" w:hAnsi="Times New Roman"/>
          <w:color w:val="000000" w:themeColor="text1"/>
        </w:rPr>
        <w:t xml:space="preserve"> it is important to </w:t>
      </w:r>
      <w:r w:rsidR="00A5210A" w:rsidRPr="00663FBF">
        <w:rPr>
          <w:rFonts w:ascii="Times New Roman" w:hAnsi="Times New Roman"/>
          <w:color w:val="000000" w:themeColor="text1"/>
        </w:rPr>
        <w:t>u</w:t>
      </w:r>
      <w:r w:rsidR="00A5210A" w:rsidRPr="00663FBF">
        <w:rPr>
          <w:rFonts w:ascii="Times New Roman" w:hAnsi="Times New Roman"/>
          <w:color w:val="000000" w:themeColor="text1"/>
        </w:rPr>
        <w:t>n</w:t>
      </w:r>
      <w:r w:rsidR="00A5210A" w:rsidRPr="00663FBF">
        <w:rPr>
          <w:rFonts w:ascii="Times New Roman" w:hAnsi="Times New Roman"/>
          <w:color w:val="000000" w:themeColor="text1"/>
        </w:rPr>
        <w:t xml:space="preserve">derstand that changes resulting from increased use of </w:t>
      </w:r>
      <w:proofErr w:type="spellStart"/>
      <w:r w:rsidR="00A5210A" w:rsidRPr="00663FBF">
        <w:rPr>
          <w:rFonts w:ascii="Times New Roman" w:hAnsi="Times New Roman"/>
          <w:color w:val="000000" w:themeColor="text1"/>
        </w:rPr>
        <w:t>postformal</w:t>
      </w:r>
      <w:proofErr w:type="spellEnd"/>
      <w:r w:rsidR="00A5210A" w:rsidRPr="00663FBF">
        <w:rPr>
          <w:rFonts w:ascii="Times New Roman" w:hAnsi="Times New Roman"/>
          <w:color w:val="000000" w:themeColor="text1"/>
        </w:rPr>
        <w:t xml:space="preserve"> thinking in education </w:t>
      </w:r>
      <w:r w:rsidR="00AB67C9" w:rsidRPr="00663FBF">
        <w:rPr>
          <w:rFonts w:ascii="Times New Roman" w:hAnsi="Times New Roman"/>
          <w:color w:val="000000" w:themeColor="text1"/>
        </w:rPr>
        <w:t xml:space="preserve">could very possibly </w:t>
      </w:r>
      <w:r w:rsidR="00A5210A" w:rsidRPr="00663FBF">
        <w:rPr>
          <w:rFonts w:ascii="Times New Roman" w:hAnsi="Times New Roman"/>
          <w:color w:val="000000" w:themeColor="text1"/>
        </w:rPr>
        <w:t>include changes in values, and include a greater appreciation of some of the co</w:t>
      </w:r>
      <w:r w:rsidR="00A5210A" w:rsidRPr="00663FBF">
        <w:rPr>
          <w:rFonts w:ascii="Times New Roman" w:hAnsi="Times New Roman"/>
          <w:color w:val="000000" w:themeColor="text1"/>
        </w:rPr>
        <w:t>m</w:t>
      </w:r>
      <w:r w:rsidR="00A5210A" w:rsidRPr="00663FBF">
        <w:rPr>
          <w:rFonts w:ascii="Times New Roman" w:hAnsi="Times New Roman"/>
          <w:color w:val="000000" w:themeColor="text1"/>
        </w:rPr>
        <w:t>mon constituents of wisdom: compassion, thoughtfulness, a reverence for life, and a commitment to working for the common good (</w:t>
      </w:r>
      <w:r w:rsidR="00B93BFA" w:rsidRPr="00663FBF">
        <w:rPr>
          <w:rFonts w:ascii="Times New Roman" w:hAnsi="Times New Roman"/>
          <w:color w:val="000000" w:themeColor="text1"/>
        </w:rPr>
        <w:t>Griffin, et al., 2009</w:t>
      </w:r>
      <w:r w:rsidR="00D35611" w:rsidRPr="00663FBF">
        <w:rPr>
          <w:rFonts w:ascii="Times New Roman" w:hAnsi="Times New Roman"/>
          <w:color w:val="000000" w:themeColor="text1"/>
        </w:rPr>
        <w:t>; Stevens-Long, 2012</w:t>
      </w:r>
      <w:r w:rsidR="00A5210A" w:rsidRPr="00663FBF">
        <w:rPr>
          <w:rFonts w:ascii="Times New Roman" w:hAnsi="Times New Roman"/>
          <w:color w:val="000000" w:themeColor="text1"/>
        </w:rPr>
        <w:t>).</w:t>
      </w:r>
    </w:p>
    <w:p w:rsidR="009A2334" w:rsidRPr="00663FBF" w:rsidRDefault="00A5210A" w:rsidP="009A2334">
      <w:pPr>
        <w:jc w:val="both"/>
        <w:rPr>
          <w:rFonts w:ascii="Times New Roman" w:hAnsi="Times New Roman"/>
          <w:color w:val="000000" w:themeColor="text1"/>
        </w:rPr>
      </w:pPr>
      <w:r w:rsidRPr="00663FBF">
        <w:rPr>
          <w:rFonts w:ascii="Times New Roman" w:hAnsi="Times New Roman"/>
          <w:color w:val="000000" w:themeColor="text1"/>
        </w:rPr>
        <w:tab/>
        <w:t xml:space="preserve">Some concerns </w:t>
      </w:r>
      <w:proofErr w:type="gramStart"/>
      <w:r w:rsidRPr="00663FBF">
        <w:rPr>
          <w:rFonts w:ascii="Times New Roman" w:hAnsi="Times New Roman"/>
          <w:color w:val="000000" w:themeColor="text1"/>
        </w:rPr>
        <w:t>have been raise</w:t>
      </w:r>
      <w:r w:rsidR="009A2334" w:rsidRPr="00663FBF">
        <w:rPr>
          <w:rFonts w:ascii="Times New Roman" w:hAnsi="Times New Roman"/>
          <w:color w:val="000000" w:themeColor="text1"/>
        </w:rPr>
        <w:t>d</w:t>
      </w:r>
      <w:proofErr w:type="gramEnd"/>
      <w:r w:rsidR="009A2334" w:rsidRPr="00663FBF">
        <w:rPr>
          <w:rFonts w:ascii="Times New Roman" w:hAnsi="Times New Roman"/>
          <w:color w:val="000000" w:themeColor="text1"/>
        </w:rPr>
        <w:t xml:space="preserve"> about the framing of</w:t>
      </w:r>
      <w:r w:rsidR="00C06337" w:rsidRPr="00663FBF">
        <w:rPr>
          <w:rFonts w:ascii="Times New Roman" w:hAnsi="Times New Roman"/>
          <w:color w:val="000000" w:themeColor="text1"/>
        </w:rPr>
        <w:t xml:space="preserve"> models of </w:t>
      </w:r>
      <w:proofErr w:type="spellStart"/>
      <w:r w:rsidR="00C06337" w:rsidRPr="00663FBF">
        <w:rPr>
          <w:rFonts w:ascii="Times New Roman" w:hAnsi="Times New Roman"/>
          <w:color w:val="000000" w:themeColor="text1"/>
        </w:rPr>
        <w:t>postformal</w:t>
      </w:r>
      <w:proofErr w:type="spellEnd"/>
      <w:r w:rsidR="00C06337" w:rsidRPr="00663FBF">
        <w:rPr>
          <w:rFonts w:ascii="Times New Roman" w:hAnsi="Times New Roman"/>
          <w:color w:val="000000" w:themeColor="text1"/>
        </w:rPr>
        <w:t xml:space="preserve"> thought</w:t>
      </w:r>
      <w:r w:rsidR="009A2334" w:rsidRPr="00663FBF">
        <w:rPr>
          <w:rFonts w:ascii="Times New Roman" w:hAnsi="Times New Roman"/>
          <w:color w:val="000000" w:themeColor="text1"/>
        </w:rPr>
        <w:t xml:space="preserve">.  </w:t>
      </w:r>
      <w:r w:rsidR="005805D3">
        <w:rPr>
          <w:rFonts w:ascii="Times New Roman" w:hAnsi="Times New Roman"/>
          <w:color w:val="000000" w:themeColor="text1"/>
        </w:rPr>
        <w:t xml:space="preserve">For instance, </w:t>
      </w:r>
      <w:proofErr w:type="spellStart"/>
      <w:r w:rsidR="005805D3">
        <w:rPr>
          <w:rFonts w:ascii="Times New Roman" w:hAnsi="Times New Roman"/>
          <w:color w:val="000000" w:themeColor="text1"/>
        </w:rPr>
        <w:t>Kallio</w:t>
      </w:r>
      <w:proofErr w:type="spellEnd"/>
      <w:r w:rsidR="005805D3">
        <w:rPr>
          <w:rFonts w:ascii="Times New Roman" w:hAnsi="Times New Roman"/>
          <w:color w:val="000000" w:themeColor="text1"/>
        </w:rPr>
        <w:t xml:space="preserve"> (2011) suggests that various </w:t>
      </w:r>
      <w:proofErr w:type="spellStart"/>
      <w:r w:rsidR="005805D3">
        <w:rPr>
          <w:rFonts w:ascii="Times New Roman" w:hAnsi="Times New Roman"/>
          <w:color w:val="000000" w:themeColor="text1"/>
        </w:rPr>
        <w:t>postformal</w:t>
      </w:r>
      <w:proofErr w:type="spellEnd"/>
      <w:r w:rsidR="005805D3">
        <w:rPr>
          <w:rFonts w:ascii="Times New Roman" w:hAnsi="Times New Roman"/>
          <w:color w:val="000000" w:themeColor="text1"/>
        </w:rPr>
        <w:t xml:space="preserve"> thinking frameworks and their co</w:t>
      </w:r>
      <w:r w:rsidR="005805D3">
        <w:rPr>
          <w:rFonts w:ascii="Times New Roman" w:hAnsi="Times New Roman"/>
          <w:color w:val="000000" w:themeColor="text1"/>
        </w:rPr>
        <w:t>n</w:t>
      </w:r>
      <w:r w:rsidR="005805D3">
        <w:rPr>
          <w:rFonts w:ascii="Times New Roman" w:hAnsi="Times New Roman"/>
          <w:color w:val="000000" w:themeColor="text1"/>
        </w:rPr>
        <w:t xml:space="preserve">structs </w:t>
      </w:r>
      <w:proofErr w:type="gramStart"/>
      <w:r w:rsidR="005805D3">
        <w:rPr>
          <w:rFonts w:ascii="Times New Roman" w:hAnsi="Times New Roman"/>
          <w:color w:val="000000" w:themeColor="text1"/>
        </w:rPr>
        <w:t>should be grouped</w:t>
      </w:r>
      <w:proofErr w:type="gramEnd"/>
      <w:r w:rsidR="005805D3">
        <w:rPr>
          <w:rFonts w:ascii="Times New Roman" w:hAnsi="Times New Roman"/>
          <w:color w:val="000000" w:themeColor="text1"/>
        </w:rPr>
        <w:t xml:space="preserve"> together under the conception of “integrative thinking” (p.791). </w:t>
      </w:r>
      <w:r w:rsidR="005805D3" w:rsidRPr="00663FBF">
        <w:rPr>
          <w:rFonts w:ascii="Times New Roman" w:hAnsi="Times New Roman"/>
          <w:color w:val="000000" w:themeColor="text1"/>
        </w:rPr>
        <w:t xml:space="preserve"> </w:t>
      </w:r>
      <w:r w:rsidR="005805D3">
        <w:rPr>
          <w:rFonts w:ascii="Times New Roman" w:hAnsi="Times New Roman"/>
          <w:color w:val="000000" w:themeColor="text1"/>
        </w:rPr>
        <w:t>Ho</w:t>
      </w:r>
      <w:r w:rsidR="005805D3">
        <w:rPr>
          <w:rFonts w:ascii="Times New Roman" w:hAnsi="Times New Roman"/>
          <w:color w:val="000000" w:themeColor="text1"/>
        </w:rPr>
        <w:t>w</w:t>
      </w:r>
      <w:r w:rsidR="005805D3">
        <w:rPr>
          <w:rFonts w:ascii="Times New Roman" w:hAnsi="Times New Roman"/>
          <w:color w:val="000000" w:themeColor="text1"/>
        </w:rPr>
        <w:t>ever, f</w:t>
      </w:r>
      <w:r w:rsidR="009A2334" w:rsidRPr="00663FBF">
        <w:rPr>
          <w:rFonts w:ascii="Times New Roman" w:hAnsi="Times New Roman"/>
          <w:color w:val="000000" w:themeColor="text1"/>
        </w:rPr>
        <w:t xml:space="preserve">or the most part, </w:t>
      </w:r>
      <w:r w:rsidR="005805D3">
        <w:rPr>
          <w:rFonts w:ascii="Times New Roman" w:hAnsi="Times New Roman"/>
          <w:color w:val="000000" w:themeColor="text1"/>
        </w:rPr>
        <w:t>most</w:t>
      </w:r>
      <w:r w:rsidR="0089163B" w:rsidRPr="00663FBF">
        <w:rPr>
          <w:rFonts w:ascii="Times New Roman" w:hAnsi="Times New Roman"/>
          <w:color w:val="000000" w:themeColor="text1"/>
        </w:rPr>
        <w:t xml:space="preserve"> concerns</w:t>
      </w:r>
      <w:r w:rsidR="009A2334" w:rsidRPr="00663FBF">
        <w:rPr>
          <w:rFonts w:ascii="Times New Roman" w:hAnsi="Times New Roman"/>
          <w:color w:val="000000" w:themeColor="text1"/>
        </w:rPr>
        <w:t xml:space="preserve"> </w:t>
      </w:r>
      <w:r w:rsidR="005805D3">
        <w:rPr>
          <w:rFonts w:ascii="Times New Roman" w:hAnsi="Times New Roman"/>
          <w:color w:val="000000" w:themeColor="text1"/>
        </w:rPr>
        <w:t xml:space="preserve">have </w:t>
      </w:r>
      <w:r w:rsidR="009A2334" w:rsidRPr="00663FBF">
        <w:rPr>
          <w:rFonts w:ascii="Times New Roman" w:hAnsi="Times New Roman"/>
          <w:color w:val="000000" w:themeColor="text1"/>
        </w:rPr>
        <w:t>center</w:t>
      </w:r>
      <w:r w:rsidR="005805D3">
        <w:rPr>
          <w:rFonts w:ascii="Times New Roman" w:hAnsi="Times New Roman"/>
          <w:color w:val="000000" w:themeColor="text1"/>
        </w:rPr>
        <w:t>ed</w:t>
      </w:r>
      <w:r w:rsidR="009A2334" w:rsidRPr="00663FBF">
        <w:rPr>
          <w:rFonts w:ascii="Times New Roman" w:hAnsi="Times New Roman"/>
          <w:color w:val="000000" w:themeColor="text1"/>
        </w:rPr>
        <w:t xml:space="preserve"> on the question of whether a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w:t>
      </w:r>
      <w:r w:rsidR="009A2334" w:rsidRPr="00663FBF">
        <w:rPr>
          <w:rFonts w:ascii="Times New Roman" w:hAnsi="Times New Roman"/>
          <w:color w:val="000000" w:themeColor="text1"/>
        </w:rPr>
        <w:lastRenderedPageBreak/>
        <w:t>stage can be justified based on Piaget’s model and standards for a stage</w:t>
      </w:r>
      <w:r w:rsidR="0089163B" w:rsidRPr="00663FBF">
        <w:rPr>
          <w:rFonts w:ascii="Times New Roman" w:hAnsi="Times New Roman"/>
          <w:color w:val="000000" w:themeColor="text1"/>
        </w:rPr>
        <w:t xml:space="preserve"> as defined by Piaget</w:t>
      </w:r>
      <w:r w:rsidR="009A2334" w:rsidRPr="00663FBF">
        <w:rPr>
          <w:rFonts w:ascii="Times New Roman" w:hAnsi="Times New Roman"/>
          <w:color w:val="000000" w:themeColor="text1"/>
        </w:rPr>
        <w:t xml:space="preserve"> (Kramer, 1983; </w:t>
      </w:r>
      <w:proofErr w:type="spellStart"/>
      <w:r w:rsidR="009A2334" w:rsidRPr="00663FBF">
        <w:rPr>
          <w:rFonts w:ascii="Times New Roman" w:hAnsi="Times New Roman"/>
          <w:color w:val="000000" w:themeColor="text1"/>
        </w:rPr>
        <w:t>Marchand</w:t>
      </w:r>
      <w:proofErr w:type="spellEnd"/>
      <w:r w:rsidR="009A2334" w:rsidRPr="00663FBF">
        <w:rPr>
          <w:rFonts w:ascii="Times New Roman" w:hAnsi="Times New Roman"/>
          <w:color w:val="000000" w:themeColor="text1"/>
        </w:rPr>
        <w:t xml:space="preserve">, 2002).  In particular, </w:t>
      </w:r>
      <w:proofErr w:type="spellStart"/>
      <w:r w:rsidR="009A2334" w:rsidRPr="00663FBF">
        <w:rPr>
          <w:rFonts w:ascii="Times New Roman" w:hAnsi="Times New Roman"/>
          <w:color w:val="000000" w:themeColor="text1"/>
        </w:rPr>
        <w:t>Marchand</w:t>
      </w:r>
      <w:proofErr w:type="spellEnd"/>
      <w:r w:rsidR="009A2334" w:rsidRPr="00663FBF">
        <w:rPr>
          <w:rFonts w:ascii="Times New Roman" w:hAnsi="Times New Roman"/>
          <w:color w:val="000000" w:themeColor="text1"/>
        </w:rPr>
        <w:t xml:space="preserve"> (2002) expresses concern that the</w:t>
      </w:r>
      <w:r w:rsidR="009A2334" w:rsidRPr="00663FBF">
        <w:rPr>
          <w:rFonts w:ascii="Times New Roman" w:hAnsi="Times New Roman"/>
          <w:color w:val="000000" w:themeColor="text1"/>
        </w:rPr>
        <w:t>o</w:t>
      </w:r>
      <w:r w:rsidR="009A2334" w:rsidRPr="00663FBF">
        <w:rPr>
          <w:rFonts w:ascii="Times New Roman" w:hAnsi="Times New Roman"/>
          <w:color w:val="000000" w:themeColor="text1"/>
        </w:rPr>
        <w:t xml:space="preserve">rists have not sufficiently considered the possibility that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thinking arises as a more a</w:t>
      </w:r>
      <w:r w:rsidR="009A2334" w:rsidRPr="00663FBF">
        <w:rPr>
          <w:rFonts w:ascii="Times New Roman" w:hAnsi="Times New Roman"/>
          <w:color w:val="000000" w:themeColor="text1"/>
        </w:rPr>
        <w:t>d</w:t>
      </w:r>
      <w:r w:rsidR="009A2334" w:rsidRPr="00663FBF">
        <w:rPr>
          <w:rFonts w:ascii="Times New Roman" w:hAnsi="Times New Roman"/>
          <w:color w:val="000000" w:themeColor="text1"/>
        </w:rPr>
        <w:t xml:space="preserve">vanced, later form of formal operations, and she feels that more evidence </w:t>
      </w:r>
      <w:proofErr w:type="gramStart"/>
      <w:r w:rsidR="009A2334" w:rsidRPr="00663FBF">
        <w:rPr>
          <w:rFonts w:ascii="Times New Roman" w:hAnsi="Times New Roman"/>
          <w:color w:val="000000" w:themeColor="text1"/>
        </w:rPr>
        <w:t>is needed</w:t>
      </w:r>
      <w:proofErr w:type="gramEnd"/>
      <w:r w:rsidR="009A2334" w:rsidRPr="00663FBF">
        <w:rPr>
          <w:rFonts w:ascii="Times New Roman" w:hAnsi="Times New Roman"/>
          <w:color w:val="000000" w:themeColor="text1"/>
        </w:rPr>
        <w:t xml:space="preserve"> to support the contention that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thinking is qualitatively different from formal operations. </w:t>
      </w:r>
      <w:r w:rsidR="005805D3">
        <w:rPr>
          <w:rFonts w:ascii="Times New Roman" w:hAnsi="Times New Roman"/>
          <w:color w:val="000000" w:themeColor="text1"/>
        </w:rPr>
        <w:t xml:space="preserve"> </w:t>
      </w:r>
      <w:r w:rsidR="009A2334" w:rsidRPr="00663FBF">
        <w:rPr>
          <w:rFonts w:ascii="Times New Roman" w:hAnsi="Times New Roman"/>
          <w:color w:val="000000" w:themeColor="text1"/>
        </w:rPr>
        <w:t xml:space="preserve">However, </w:t>
      </w:r>
      <w:r w:rsidR="00C06337" w:rsidRPr="00663FBF">
        <w:rPr>
          <w:rFonts w:ascii="Times New Roman" w:hAnsi="Times New Roman"/>
          <w:color w:val="000000" w:themeColor="text1"/>
        </w:rPr>
        <w:t xml:space="preserve">it is not the purpose of this paper to argue </w:t>
      </w:r>
      <w:r w:rsidR="009A2334" w:rsidRPr="00663FBF">
        <w:rPr>
          <w:rFonts w:ascii="Times New Roman" w:hAnsi="Times New Roman"/>
          <w:color w:val="000000" w:themeColor="text1"/>
        </w:rPr>
        <w:t xml:space="preserve">whether </w:t>
      </w:r>
      <w:proofErr w:type="spellStart"/>
      <w:r w:rsidR="009A2334" w:rsidRPr="00663FBF">
        <w:rPr>
          <w:rFonts w:ascii="Times New Roman" w:hAnsi="Times New Roman"/>
          <w:color w:val="000000" w:themeColor="text1"/>
        </w:rPr>
        <w:t>postformal</w:t>
      </w:r>
      <w:proofErr w:type="spellEnd"/>
      <w:r w:rsidR="009A2334" w:rsidRPr="00663FBF">
        <w:rPr>
          <w:rFonts w:ascii="Times New Roman" w:hAnsi="Times New Roman"/>
          <w:color w:val="000000" w:themeColor="text1"/>
        </w:rPr>
        <w:t xml:space="preserve"> </w:t>
      </w:r>
      <w:r w:rsidR="00C06337" w:rsidRPr="00663FBF">
        <w:rPr>
          <w:rFonts w:ascii="Times New Roman" w:hAnsi="Times New Roman"/>
          <w:color w:val="000000" w:themeColor="text1"/>
        </w:rPr>
        <w:t xml:space="preserve">thought </w:t>
      </w:r>
      <w:r w:rsidR="009A2334" w:rsidRPr="00663FBF">
        <w:rPr>
          <w:rFonts w:ascii="Times New Roman" w:hAnsi="Times New Roman"/>
          <w:color w:val="000000" w:themeColor="text1"/>
        </w:rPr>
        <w:t>is a separate stage or not</w:t>
      </w:r>
      <w:r w:rsidR="0089163B" w:rsidRPr="00663FBF">
        <w:rPr>
          <w:rFonts w:ascii="Times New Roman" w:hAnsi="Times New Roman"/>
          <w:color w:val="000000" w:themeColor="text1"/>
        </w:rPr>
        <w:t xml:space="preserve">; </w:t>
      </w:r>
      <w:proofErr w:type="gramStart"/>
      <w:r w:rsidR="0089163B" w:rsidRPr="00663FBF">
        <w:rPr>
          <w:rFonts w:ascii="Times New Roman" w:hAnsi="Times New Roman"/>
          <w:color w:val="000000" w:themeColor="text1"/>
        </w:rPr>
        <w:t>rather</w:t>
      </w:r>
      <w:proofErr w:type="gramEnd"/>
      <w:r w:rsidR="0089163B" w:rsidRPr="00663FBF">
        <w:rPr>
          <w:rFonts w:ascii="Times New Roman" w:hAnsi="Times New Roman"/>
          <w:color w:val="000000" w:themeColor="text1"/>
        </w:rPr>
        <w:t xml:space="preserve"> we argue </w:t>
      </w:r>
      <w:r w:rsidR="00293CCB" w:rsidRPr="00663FBF">
        <w:rPr>
          <w:rFonts w:ascii="Times New Roman" w:hAnsi="Times New Roman"/>
          <w:color w:val="000000" w:themeColor="text1"/>
        </w:rPr>
        <w:t xml:space="preserve">for </w:t>
      </w:r>
      <w:r w:rsidR="0089163B" w:rsidRPr="00663FBF">
        <w:rPr>
          <w:rFonts w:ascii="Times New Roman" w:hAnsi="Times New Roman"/>
          <w:color w:val="000000" w:themeColor="text1"/>
        </w:rPr>
        <w:t>the f</w:t>
      </w:r>
      <w:r w:rsidR="00293CCB" w:rsidRPr="00663FBF">
        <w:rPr>
          <w:rFonts w:ascii="Times New Roman" w:hAnsi="Times New Roman"/>
          <w:color w:val="000000" w:themeColor="text1"/>
        </w:rPr>
        <w:t>unctionality of such a conception.</w:t>
      </w:r>
      <w:r w:rsidR="009A2334" w:rsidRPr="00663FBF">
        <w:rPr>
          <w:rFonts w:ascii="Times New Roman" w:hAnsi="Times New Roman"/>
          <w:color w:val="000000" w:themeColor="text1"/>
        </w:rPr>
        <w:t xml:space="preserve">  The scholars cited have convincingly shown that adult thought does develop beyond the kind</w:t>
      </w:r>
      <w:r w:rsidR="00D31C8D" w:rsidRPr="00663FBF">
        <w:rPr>
          <w:rFonts w:ascii="Times New Roman" w:hAnsi="Times New Roman"/>
          <w:color w:val="000000" w:themeColor="text1"/>
        </w:rPr>
        <w:t>s</w:t>
      </w:r>
      <w:r w:rsidR="009A2334" w:rsidRPr="00663FBF">
        <w:rPr>
          <w:rFonts w:ascii="Times New Roman" w:hAnsi="Times New Roman"/>
          <w:color w:val="000000" w:themeColor="text1"/>
        </w:rPr>
        <w:t xml:space="preserve"> of logical analysis </w:t>
      </w:r>
      <w:r w:rsidR="0088549A" w:rsidRPr="00663FBF">
        <w:rPr>
          <w:rFonts w:ascii="Times New Roman" w:hAnsi="Times New Roman"/>
          <w:color w:val="000000" w:themeColor="text1"/>
        </w:rPr>
        <w:t xml:space="preserve">that are </w:t>
      </w:r>
      <w:r w:rsidR="009A2334" w:rsidRPr="00663FBF">
        <w:rPr>
          <w:rFonts w:ascii="Times New Roman" w:hAnsi="Times New Roman"/>
          <w:color w:val="000000" w:themeColor="text1"/>
        </w:rPr>
        <w:t>most often associated with formal operations, and those forms of thought (</w:t>
      </w:r>
      <w:proofErr w:type="gramStart"/>
      <w:r w:rsidR="009A2334" w:rsidRPr="00663FBF">
        <w:rPr>
          <w:rFonts w:ascii="Times New Roman" w:hAnsi="Times New Roman"/>
          <w:color w:val="000000" w:themeColor="text1"/>
        </w:rPr>
        <w:t>however</w:t>
      </w:r>
      <w:proofErr w:type="gramEnd"/>
      <w:r w:rsidR="009A2334" w:rsidRPr="00663FBF">
        <w:rPr>
          <w:rFonts w:ascii="Times New Roman" w:hAnsi="Times New Roman"/>
          <w:color w:val="000000" w:themeColor="text1"/>
        </w:rPr>
        <w:t xml:space="preserve"> they are ultimately cat</w:t>
      </w:r>
      <w:r w:rsidR="009A2334" w:rsidRPr="00663FBF">
        <w:rPr>
          <w:rFonts w:ascii="Times New Roman" w:hAnsi="Times New Roman"/>
          <w:color w:val="000000" w:themeColor="text1"/>
        </w:rPr>
        <w:t>e</w:t>
      </w:r>
      <w:r w:rsidR="009A2334" w:rsidRPr="00663FBF">
        <w:rPr>
          <w:rFonts w:ascii="Times New Roman" w:hAnsi="Times New Roman"/>
          <w:color w:val="000000" w:themeColor="text1"/>
        </w:rPr>
        <w:t>gorized) are important resources that should be admitted in mathematics education scholarship.</w:t>
      </w:r>
    </w:p>
    <w:p w:rsidR="0061739C" w:rsidRPr="00663FBF" w:rsidRDefault="0061739C" w:rsidP="00D5008E">
      <w:pPr>
        <w:jc w:val="both"/>
        <w:outlineLvl w:val="0"/>
        <w:rPr>
          <w:rFonts w:ascii="Times New Roman" w:hAnsi="Times New Roman"/>
          <w:b/>
          <w:color w:val="000000" w:themeColor="text1"/>
        </w:rPr>
      </w:pPr>
    </w:p>
    <w:p w:rsidR="0032742E" w:rsidRPr="00663FBF" w:rsidRDefault="0061739C" w:rsidP="00104221">
      <w:pPr>
        <w:outlineLvl w:val="0"/>
        <w:rPr>
          <w:rFonts w:ascii="Times New Roman" w:hAnsi="Times New Roman"/>
          <w:b/>
          <w:color w:val="000000" w:themeColor="text1"/>
        </w:rPr>
      </w:pPr>
      <w:proofErr w:type="gramStart"/>
      <w:r w:rsidRPr="00663FBF">
        <w:rPr>
          <w:rFonts w:ascii="Times New Roman" w:hAnsi="Times New Roman"/>
          <w:b/>
          <w:color w:val="000000" w:themeColor="text1"/>
        </w:rPr>
        <w:t>3</w:t>
      </w:r>
      <w:proofErr w:type="gramEnd"/>
      <w:r w:rsidRPr="00663FBF">
        <w:rPr>
          <w:rFonts w:ascii="Times New Roman" w:hAnsi="Times New Roman"/>
          <w:b/>
          <w:color w:val="000000" w:themeColor="text1"/>
        </w:rPr>
        <w:t xml:space="preserve"> </w:t>
      </w:r>
      <w:r w:rsidR="009A2334" w:rsidRPr="00663FBF">
        <w:rPr>
          <w:rFonts w:ascii="Times New Roman" w:hAnsi="Times New Roman"/>
          <w:b/>
          <w:color w:val="000000" w:themeColor="text1"/>
        </w:rPr>
        <w:t>Implications for Mathematics Education</w:t>
      </w:r>
    </w:p>
    <w:p w:rsidR="0061739C" w:rsidRPr="00663FBF" w:rsidRDefault="0061739C" w:rsidP="0061739C">
      <w:pPr>
        <w:jc w:val="both"/>
        <w:rPr>
          <w:rFonts w:ascii="Times New Roman" w:hAnsi="Times New Roman"/>
          <w:color w:val="000000" w:themeColor="text1"/>
        </w:rPr>
      </w:pPr>
    </w:p>
    <w:p w:rsidR="0061739C" w:rsidRPr="005805D3" w:rsidRDefault="0032742E" w:rsidP="0061739C">
      <w:pPr>
        <w:jc w:val="both"/>
        <w:rPr>
          <w:rFonts w:ascii="Times New Roman" w:hAnsi="Times New Roman"/>
          <w:color w:val="000000" w:themeColor="text1"/>
        </w:rPr>
      </w:pPr>
      <w:r w:rsidRPr="00663FBF">
        <w:rPr>
          <w:rFonts w:ascii="Times New Roman" w:hAnsi="Times New Roman"/>
          <w:color w:val="000000" w:themeColor="text1"/>
        </w:rPr>
        <w:t xml:space="preserve">In this section, </w:t>
      </w:r>
      <w:r w:rsidR="008335C2" w:rsidRPr="00663FBF">
        <w:rPr>
          <w:rFonts w:ascii="Times New Roman" w:hAnsi="Times New Roman"/>
          <w:color w:val="000000" w:themeColor="text1"/>
        </w:rPr>
        <w:t>we</w:t>
      </w:r>
      <w:r w:rsidR="005805D3">
        <w:rPr>
          <w:rFonts w:ascii="Times New Roman" w:hAnsi="Times New Roman"/>
          <w:color w:val="000000" w:themeColor="text1"/>
        </w:rPr>
        <w:t xml:space="preserve"> provide three possible influences that </w:t>
      </w:r>
      <w:proofErr w:type="spellStart"/>
      <w:r w:rsidR="005805D3">
        <w:rPr>
          <w:rFonts w:ascii="Times New Roman" w:hAnsi="Times New Roman"/>
          <w:color w:val="000000" w:themeColor="text1"/>
        </w:rPr>
        <w:t>postformal</w:t>
      </w:r>
      <w:proofErr w:type="spellEnd"/>
      <w:r w:rsidR="005805D3">
        <w:rPr>
          <w:rFonts w:ascii="Times New Roman" w:hAnsi="Times New Roman"/>
          <w:color w:val="000000" w:themeColor="text1"/>
        </w:rPr>
        <w:t xml:space="preserve"> thinking could have on ed</w:t>
      </w:r>
      <w:r w:rsidR="005805D3">
        <w:rPr>
          <w:rFonts w:ascii="Times New Roman" w:hAnsi="Times New Roman"/>
          <w:color w:val="000000" w:themeColor="text1"/>
        </w:rPr>
        <w:t>u</w:t>
      </w:r>
      <w:r w:rsidR="005805D3">
        <w:rPr>
          <w:rFonts w:ascii="Times New Roman" w:hAnsi="Times New Roman"/>
          <w:color w:val="000000" w:themeColor="text1"/>
        </w:rPr>
        <w:t>cation and mathematics education.</w:t>
      </w:r>
      <w:r w:rsidR="008335C2" w:rsidRPr="00663FBF">
        <w:rPr>
          <w:rFonts w:ascii="Times New Roman" w:hAnsi="Times New Roman"/>
          <w:color w:val="000000" w:themeColor="text1"/>
        </w:rPr>
        <w:t xml:space="preserve"> </w:t>
      </w:r>
    </w:p>
    <w:p w:rsidR="009A2334" w:rsidRPr="005805D3" w:rsidRDefault="009A2334" w:rsidP="0061739C">
      <w:pPr>
        <w:jc w:val="both"/>
        <w:rPr>
          <w:rFonts w:ascii="Times New Roman" w:hAnsi="Times New Roman"/>
          <w:color w:val="000000" w:themeColor="text1"/>
        </w:rPr>
      </w:pPr>
    </w:p>
    <w:p w:rsidR="00D13550" w:rsidRPr="005805D3" w:rsidRDefault="0061739C" w:rsidP="00D5008E">
      <w:pPr>
        <w:jc w:val="both"/>
        <w:outlineLvl w:val="0"/>
        <w:rPr>
          <w:rFonts w:ascii="Times New Roman" w:hAnsi="Times New Roman"/>
          <w:color w:val="000000" w:themeColor="text1"/>
        </w:rPr>
      </w:pPr>
      <w:r w:rsidRPr="005805D3">
        <w:rPr>
          <w:rFonts w:ascii="Times New Roman" w:hAnsi="Times New Roman"/>
          <w:color w:val="000000" w:themeColor="text1"/>
        </w:rPr>
        <w:t xml:space="preserve">3.1 </w:t>
      </w:r>
      <w:r w:rsidR="00AC1915" w:rsidRPr="005805D3">
        <w:rPr>
          <w:rFonts w:ascii="Times New Roman" w:hAnsi="Times New Roman"/>
          <w:color w:val="000000" w:themeColor="text1"/>
        </w:rPr>
        <w:t xml:space="preserve">Teaching </w:t>
      </w:r>
      <w:r w:rsidR="00F86EBD" w:rsidRPr="005805D3">
        <w:rPr>
          <w:rFonts w:ascii="Times New Roman" w:hAnsi="Times New Roman"/>
          <w:color w:val="000000" w:themeColor="text1"/>
        </w:rPr>
        <w:t>f</w:t>
      </w:r>
      <w:r w:rsidR="009A2334" w:rsidRPr="005805D3">
        <w:rPr>
          <w:rFonts w:ascii="Times New Roman" w:hAnsi="Times New Roman"/>
          <w:color w:val="000000" w:themeColor="text1"/>
        </w:rPr>
        <w:t xml:space="preserve">ormal operational reasoning </w:t>
      </w:r>
      <w:r w:rsidR="00F86EBD" w:rsidRPr="005805D3">
        <w:rPr>
          <w:rFonts w:ascii="Times New Roman" w:hAnsi="Times New Roman"/>
          <w:color w:val="000000" w:themeColor="text1"/>
        </w:rPr>
        <w:t xml:space="preserve">should not be the </w:t>
      </w:r>
      <w:r w:rsidR="00305F12" w:rsidRPr="005805D3">
        <w:rPr>
          <w:rFonts w:ascii="Times New Roman" w:hAnsi="Times New Roman"/>
          <w:color w:val="000000" w:themeColor="text1"/>
        </w:rPr>
        <w:t>ultimate</w:t>
      </w:r>
      <w:r w:rsidR="00F86EBD" w:rsidRPr="005805D3">
        <w:rPr>
          <w:rFonts w:ascii="Times New Roman" w:hAnsi="Times New Roman"/>
          <w:color w:val="000000" w:themeColor="text1"/>
        </w:rPr>
        <w:t xml:space="preserve"> goal</w:t>
      </w:r>
      <w:r w:rsidR="009A2334" w:rsidRPr="005805D3">
        <w:rPr>
          <w:rFonts w:ascii="Times New Roman" w:hAnsi="Times New Roman"/>
          <w:color w:val="000000" w:themeColor="text1"/>
        </w:rPr>
        <w:t xml:space="preserve"> in higher education</w:t>
      </w:r>
    </w:p>
    <w:p w:rsidR="0061739C" w:rsidRPr="005805D3" w:rsidRDefault="0061739C" w:rsidP="0061739C">
      <w:pPr>
        <w:jc w:val="both"/>
        <w:rPr>
          <w:rFonts w:ascii="Times New Roman" w:hAnsi="Times New Roman"/>
          <w:i/>
          <w:color w:val="000000" w:themeColor="text1"/>
        </w:rPr>
      </w:pPr>
    </w:p>
    <w:p w:rsidR="00042871" w:rsidRPr="005805D3" w:rsidRDefault="009A2334" w:rsidP="009A2334">
      <w:pPr>
        <w:jc w:val="both"/>
        <w:rPr>
          <w:rFonts w:ascii="Times New Roman" w:hAnsi="Times New Roman"/>
          <w:color w:val="000000" w:themeColor="text1"/>
        </w:rPr>
      </w:pPr>
      <w:r w:rsidRPr="005805D3">
        <w:rPr>
          <w:rFonts w:ascii="Times New Roman" w:hAnsi="Times New Roman"/>
          <w:color w:val="000000" w:themeColor="text1"/>
        </w:rPr>
        <w:t>It is widely conjectured that a significant proportion of adults never fully develop the capacity for formal operations</w:t>
      </w:r>
      <w:r w:rsidR="006D3D96" w:rsidRPr="005805D3">
        <w:rPr>
          <w:rFonts w:ascii="Times New Roman" w:hAnsi="Times New Roman"/>
          <w:color w:val="000000" w:themeColor="text1"/>
        </w:rPr>
        <w:t>.  For example,</w:t>
      </w:r>
      <w:r w:rsidRPr="005805D3">
        <w:rPr>
          <w:rFonts w:ascii="Times New Roman" w:hAnsi="Times New Roman"/>
          <w:color w:val="000000" w:themeColor="text1"/>
        </w:rPr>
        <w:t xml:space="preserve"> Commons &amp; Ross (2008) </w:t>
      </w:r>
      <w:r w:rsidR="00305F12" w:rsidRPr="005805D3">
        <w:rPr>
          <w:rFonts w:ascii="Times New Roman" w:hAnsi="Times New Roman"/>
          <w:color w:val="000000" w:themeColor="text1"/>
        </w:rPr>
        <w:t>estimate</w:t>
      </w:r>
      <w:r w:rsidR="006D3D96" w:rsidRPr="005805D3">
        <w:rPr>
          <w:rFonts w:ascii="Times New Roman" w:hAnsi="Times New Roman"/>
          <w:color w:val="000000" w:themeColor="text1"/>
        </w:rPr>
        <w:t xml:space="preserve"> </w:t>
      </w:r>
      <w:r w:rsidRPr="005805D3">
        <w:rPr>
          <w:rFonts w:ascii="Times New Roman" w:hAnsi="Times New Roman"/>
          <w:color w:val="000000" w:themeColor="text1"/>
        </w:rPr>
        <w:t>that about 30</w:t>
      </w:r>
      <w:r w:rsidR="006D3D96" w:rsidRPr="005805D3">
        <w:rPr>
          <w:rFonts w:ascii="Times New Roman" w:hAnsi="Times New Roman"/>
          <w:color w:val="000000" w:themeColor="text1"/>
        </w:rPr>
        <w:t>%</w:t>
      </w:r>
      <w:r w:rsidRPr="005805D3">
        <w:rPr>
          <w:rFonts w:ascii="Times New Roman" w:hAnsi="Times New Roman"/>
          <w:color w:val="000000" w:themeColor="text1"/>
        </w:rPr>
        <w:t xml:space="preserve"> </w:t>
      </w:r>
      <w:r w:rsidR="006D3D96" w:rsidRPr="005805D3">
        <w:rPr>
          <w:rFonts w:ascii="Times New Roman" w:hAnsi="Times New Roman"/>
          <w:color w:val="000000" w:themeColor="text1"/>
        </w:rPr>
        <w:t>to</w:t>
      </w:r>
      <w:r w:rsidRPr="005805D3">
        <w:rPr>
          <w:rFonts w:ascii="Times New Roman" w:hAnsi="Times New Roman"/>
          <w:color w:val="000000" w:themeColor="text1"/>
        </w:rPr>
        <w:t xml:space="preserve"> 40% of adults in developed countries use formal thinking regularly as their highest level of </w:t>
      </w:r>
      <w:r w:rsidR="00AC1915" w:rsidRPr="005805D3">
        <w:rPr>
          <w:rFonts w:ascii="Times New Roman" w:hAnsi="Times New Roman"/>
          <w:color w:val="000000" w:themeColor="text1"/>
        </w:rPr>
        <w:t>cognition</w:t>
      </w:r>
      <w:r w:rsidRPr="005805D3">
        <w:rPr>
          <w:rFonts w:ascii="Times New Roman" w:hAnsi="Times New Roman"/>
          <w:color w:val="000000" w:themeColor="text1"/>
        </w:rPr>
        <w:t xml:space="preserve">, and only 20% of adults regularly function at a </w:t>
      </w:r>
      <w:proofErr w:type="spellStart"/>
      <w:r w:rsidRPr="005805D3">
        <w:rPr>
          <w:rFonts w:ascii="Times New Roman" w:hAnsi="Times New Roman"/>
          <w:color w:val="000000" w:themeColor="text1"/>
        </w:rPr>
        <w:t>postformal</w:t>
      </w:r>
      <w:proofErr w:type="spellEnd"/>
      <w:r w:rsidRPr="005805D3">
        <w:rPr>
          <w:rFonts w:ascii="Times New Roman" w:hAnsi="Times New Roman"/>
          <w:color w:val="000000" w:themeColor="text1"/>
        </w:rPr>
        <w:t xml:space="preserve"> level</w:t>
      </w:r>
      <w:r w:rsidR="006D3D96" w:rsidRPr="005805D3">
        <w:rPr>
          <w:rFonts w:ascii="Times New Roman" w:hAnsi="Times New Roman"/>
          <w:color w:val="000000" w:themeColor="text1"/>
        </w:rPr>
        <w:t xml:space="preserve">. </w:t>
      </w:r>
      <w:r w:rsidR="00D7615C" w:rsidRPr="005805D3">
        <w:rPr>
          <w:rFonts w:ascii="Times New Roman" w:hAnsi="Times New Roman"/>
          <w:color w:val="000000" w:themeColor="text1"/>
        </w:rPr>
        <w:t xml:space="preserve"> </w:t>
      </w:r>
      <w:r w:rsidR="006D3D96" w:rsidRPr="005805D3">
        <w:rPr>
          <w:rFonts w:ascii="Times New Roman" w:hAnsi="Times New Roman"/>
          <w:color w:val="000000" w:themeColor="text1"/>
        </w:rPr>
        <w:t>This leaves</w:t>
      </w:r>
      <w:r w:rsidRPr="005805D3">
        <w:rPr>
          <w:rFonts w:ascii="Times New Roman" w:hAnsi="Times New Roman"/>
          <w:color w:val="000000" w:themeColor="text1"/>
        </w:rPr>
        <w:t xml:space="preserve"> almost half</w:t>
      </w:r>
      <w:r w:rsidR="006D3D96" w:rsidRPr="005805D3">
        <w:rPr>
          <w:rFonts w:ascii="Times New Roman" w:hAnsi="Times New Roman"/>
          <w:color w:val="000000" w:themeColor="text1"/>
        </w:rPr>
        <w:t xml:space="preserve"> of adults</w:t>
      </w:r>
      <w:r w:rsidRPr="005805D3">
        <w:rPr>
          <w:rFonts w:ascii="Times New Roman" w:hAnsi="Times New Roman"/>
          <w:color w:val="000000" w:themeColor="text1"/>
        </w:rPr>
        <w:t xml:space="preserve"> conjectured as unable to make logical conclusions within a coherent system</w:t>
      </w:r>
      <w:r w:rsidR="00D7615C" w:rsidRPr="005805D3">
        <w:rPr>
          <w:rFonts w:ascii="Times New Roman" w:hAnsi="Times New Roman"/>
          <w:color w:val="000000" w:themeColor="text1"/>
        </w:rPr>
        <w:t xml:space="preserve">.  </w:t>
      </w:r>
      <w:r w:rsidR="00F54980" w:rsidRPr="005805D3">
        <w:rPr>
          <w:rFonts w:ascii="Times New Roman" w:hAnsi="Times New Roman"/>
          <w:color w:val="000000" w:themeColor="text1"/>
        </w:rPr>
        <w:t>R</w:t>
      </w:r>
      <w:r w:rsidR="009E7B24" w:rsidRPr="005805D3">
        <w:rPr>
          <w:rFonts w:ascii="Times New Roman" w:hAnsi="Times New Roman"/>
          <w:color w:val="000000" w:themeColor="text1"/>
        </w:rPr>
        <w:t>ecent</w:t>
      </w:r>
      <w:r w:rsidR="00AC1915" w:rsidRPr="005805D3">
        <w:rPr>
          <w:rFonts w:ascii="Times New Roman" w:hAnsi="Times New Roman"/>
          <w:color w:val="000000" w:themeColor="text1"/>
        </w:rPr>
        <w:t xml:space="preserve"> </w:t>
      </w:r>
      <w:r w:rsidR="009E7B24" w:rsidRPr="005805D3">
        <w:rPr>
          <w:rFonts w:ascii="Times New Roman" w:hAnsi="Times New Roman"/>
          <w:color w:val="000000" w:themeColor="text1"/>
        </w:rPr>
        <w:t>curricula and standards</w:t>
      </w:r>
      <w:r w:rsidRPr="005805D3">
        <w:rPr>
          <w:rFonts w:ascii="Times New Roman" w:hAnsi="Times New Roman"/>
          <w:color w:val="000000" w:themeColor="text1"/>
        </w:rPr>
        <w:t xml:space="preserve"> </w:t>
      </w:r>
      <w:r w:rsidR="009E7B24" w:rsidRPr="005805D3">
        <w:rPr>
          <w:rFonts w:ascii="Times New Roman" w:hAnsi="Times New Roman"/>
          <w:color w:val="000000" w:themeColor="text1"/>
        </w:rPr>
        <w:t xml:space="preserve">(e.g., reform movements in </w:t>
      </w:r>
      <w:r w:rsidR="00AC1915" w:rsidRPr="005805D3">
        <w:rPr>
          <w:rFonts w:ascii="Times New Roman" w:hAnsi="Times New Roman"/>
          <w:color w:val="000000" w:themeColor="text1"/>
        </w:rPr>
        <w:t>c</w:t>
      </w:r>
      <w:r w:rsidR="009E7B24" w:rsidRPr="005805D3">
        <w:rPr>
          <w:rFonts w:ascii="Times New Roman" w:hAnsi="Times New Roman"/>
          <w:color w:val="000000" w:themeColor="text1"/>
        </w:rPr>
        <w:t>alculus</w:t>
      </w:r>
      <w:r w:rsidR="00D7615C" w:rsidRPr="005805D3">
        <w:rPr>
          <w:rFonts w:ascii="Times New Roman" w:hAnsi="Times New Roman"/>
          <w:color w:val="000000" w:themeColor="text1"/>
        </w:rPr>
        <w:t xml:space="preserve"> (</w:t>
      </w:r>
      <w:r w:rsidR="006343FD" w:rsidRPr="005805D3">
        <w:rPr>
          <w:rFonts w:ascii="Times New Roman" w:hAnsi="Times New Roman"/>
          <w:color w:val="000000" w:themeColor="text1"/>
        </w:rPr>
        <w:t>Schoenfeld, 1997</w:t>
      </w:r>
      <w:r w:rsidR="00D7615C" w:rsidRPr="005805D3">
        <w:rPr>
          <w:rFonts w:ascii="Times New Roman" w:hAnsi="Times New Roman"/>
          <w:color w:val="000000" w:themeColor="text1"/>
        </w:rPr>
        <w:t>)</w:t>
      </w:r>
      <w:r w:rsidR="009E7B24" w:rsidRPr="005805D3">
        <w:rPr>
          <w:rFonts w:ascii="Times New Roman" w:hAnsi="Times New Roman"/>
          <w:color w:val="000000" w:themeColor="text1"/>
        </w:rPr>
        <w:t>, Common Core State Standards</w:t>
      </w:r>
      <w:r w:rsidR="00D7615C" w:rsidRPr="005805D3">
        <w:rPr>
          <w:rFonts w:ascii="Times New Roman" w:hAnsi="Times New Roman"/>
          <w:color w:val="000000" w:themeColor="text1"/>
        </w:rPr>
        <w:t>, 2011</w:t>
      </w:r>
      <w:r w:rsidR="009E7B24" w:rsidRPr="005805D3">
        <w:rPr>
          <w:rFonts w:ascii="Times New Roman" w:hAnsi="Times New Roman"/>
          <w:color w:val="000000" w:themeColor="text1"/>
        </w:rPr>
        <w:t xml:space="preserve">) </w:t>
      </w:r>
      <w:r w:rsidRPr="005805D3">
        <w:rPr>
          <w:rFonts w:ascii="Times New Roman" w:hAnsi="Times New Roman"/>
          <w:color w:val="000000" w:themeColor="text1"/>
        </w:rPr>
        <w:t>emphasi</w:t>
      </w:r>
      <w:r w:rsidR="009E7B24" w:rsidRPr="005805D3">
        <w:rPr>
          <w:rFonts w:ascii="Times New Roman" w:hAnsi="Times New Roman"/>
          <w:color w:val="000000" w:themeColor="text1"/>
        </w:rPr>
        <w:t>ze</w:t>
      </w:r>
      <w:r w:rsidRPr="005805D3">
        <w:rPr>
          <w:rFonts w:ascii="Times New Roman" w:hAnsi="Times New Roman"/>
          <w:color w:val="000000" w:themeColor="text1"/>
        </w:rPr>
        <w:t xml:space="preserve"> drawing logical conclusion</w:t>
      </w:r>
      <w:r w:rsidR="00F54980" w:rsidRPr="005805D3">
        <w:rPr>
          <w:rFonts w:ascii="Times New Roman" w:hAnsi="Times New Roman"/>
          <w:color w:val="000000" w:themeColor="text1"/>
        </w:rPr>
        <w:t>s</w:t>
      </w:r>
      <w:r w:rsidR="004203C8" w:rsidRPr="005805D3">
        <w:rPr>
          <w:rFonts w:ascii="Times New Roman" w:hAnsi="Times New Roman"/>
          <w:color w:val="000000" w:themeColor="text1"/>
        </w:rPr>
        <w:t>, developing reasoning</w:t>
      </w:r>
      <w:r w:rsidR="00D7615C" w:rsidRPr="005805D3">
        <w:rPr>
          <w:rFonts w:ascii="Times New Roman" w:hAnsi="Times New Roman"/>
          <w:color w:val="000000" w:themeColor="text1"/>
        </w:rPr>
        <w:t xml:space="preserve"> skills</w:t>
      </w:r>
      <w:r w:rsidR="004203C8" w:rsidRPr="005805D3">
        <w:rPr>
          <w:rFonts w:ascii="Times New Roman" w:hAnsi="Times New Roman"/>
          <w:color w:val="000000" w:themeColor="text1"/>
        </w:rPr>
        <w:t xml:space="preserve">, making sense of problems and so forth </w:t>
      </w:r>
      <w:r w:rsidRPr="005805D3">
        <w:rPr>
          <w:rFonts w:ascii="Times New Roman" w:hAnsi="Times New Roman"/>
          <w:color w:val="000000" w:themeColor="text1"/>
        </w:rPr>
        <w:t>a</w:t>
      </w:r>
      <w:r w:rsidR="004203C8" w:rsidRPr="005805D3">
        <w:rPr>
          <w:rFonts w:ascii="Times New Roman" w:hAnsi="Times New Roman"/>
          <w:color w:val="000000" w:themeColor="text1"/>
        </w:rPr>
        <w:t>s</w:t>
      </w:r>
      <w:r w:rsidRPr="005805D3">
        <w:rPr>
          <w:rFonts w:ascii="Times New Roman" w:hAnsi="Times New Roman"/>
          <w:color w:val="000000" w:themeColor="text1"/>
        </w:rPr>
        <w:t xml:space="preserve"> attempt</w:t>
      </w:r>
      <w:r w:rsidR="004203C8" w:rsidRPr="005805D3">
        <w:rPr>
          <w:rFonts w:ascii="Times New Roman" w:hAnsi="Times New Roman"/>
          <w:color w:val="000000" w:themeColor="text1"/>
        </w:rPr>
        <w:t>s</w:t>
      </w:r>
      <w:r w:rsidRPr="005805D3">
        <w:rPr>
          <w:rFonts w:ascii="Times New Roman" w:hAnsi="Times New Roman"/>
          <w:color w:val="000000" w:themeColor="text1"/>
        </w:rPr>
        <w:t xml:space="preserve"> to address exactly that need.  But</w:t>
      </w:r>
      <w:r w:rsidR="00D7615C" w:rsidRPr="005805D3">
        <w:rPr>
          <w:rFonts w:ascii="Times New Roman" w:hAnsi="Times New Roman"/>
          <w:color w:val="000000" w:themeColor="text1"/>
        </w:rPr>
        <w:t>,</w:t>
      </w:r>
      <w:r w:rsidRPr="005805D3">
        <w:rPr>
          <w:rFonts w:ascii="Times New Roman" w:hAnsi="Times New Roman"/>
          <w:color w:val="000000" w:themeColor="text1"/>
        </w:rPr>
        <w:t xml:space="preserve"> the prevailing view in education that once students </w:t>
      </w:r>
      <w:r w:rsidR="00F43CC2" w:rsidRPr="005805D3">
        <w:rPr>
          <w:rFonts w:ascii="Times New Roman" w:hAnsi="Times New Roman"/>
          <w:color w:val="000000" w:themeColor="text1"/>
        </w:rPr>
        <w:t xml:space="preserve">in secondary and early postsecondary level </w:t>
      </w:r>
      <w:r w:rsidRPr="005805D3">
        <w:rPr>
          <w:rFonts w:ascii="Times New Roman" w:hAnsi="Times New Roman"/>
          <w:color w:val="000000" w:themeColor="text1"/>
        </w:rPr>
        <w:t>achieve formal oper</w:t>
      </w:r>
      <w:r w:rsidRPr="005805D3">
        <w:rPr>
          <w:rFonts w:ascii="Times New Roman" w:hAnsi="Times New Roman"/>
          <w:color w:val="000000" w:themeColor="text1"/>
        </w:rPr>
        <w:t>a</w:t>
      </w:r>
      <w:r w:rsidRPr="005805D3">
        <w:rPr>
          <w:rFonts w:ascii="Times New Roman" w:hAnsi="Times New Roman"/>
          <w:color w:val="000000" w:themeColor="text1"/>
        </w:rPr>
        <w:t>tions they are fully equipped for adult life may no longer be true (Gidley, 2010)</w:t>
      </w:r>
      <w:r w:rsidR="009E7B24" w:rsidRPr="005805D3">
        <w:rPr>
          <w:rFonts w:ascii="Times New Roman" w:hAnsi="Times New Roman"/>
          <w:color w:val="000000" w:themeColor="text1"/>
        </w:rPr>
        <w:t xml:space="preserve"> or enough</w:t>
      </w:r>
      <w:r w:rsidRPr="005805D3">
        <w:rPr>
          <w:rFonts w:ascii="Times New Roman" w:hAnsi="Times New Roman"/>
          <w:color w:val="000000" w:themeColor="text1"/>
        </w:rPr>
        <w:t>.  A</w:t>
      </w:r>
      <w:r w:rsidRPr="005805D3">
        <w:rPr>
          <w:rFonts w:ascii="Times New Roman" w:hAnsi="Times New Roman"/>
          <w:color w:val="000000" w:themeColor="text1"/>
        </w:rPr>
        <w:t>c</w:t>
      </w:r>
      <w:r w:rsidRPr="005805D3">
        <w:rPr>
          <w:rFonts w:ascii="Times New Roman" w:hAnsi="Times New Roman"/>
          <w:color w:val="000000" w:themeColor="text1"/>
        </w:rPr>
        <w:t xml:space="preserve">cording to </w:t>
      </w:r>
      <w:proofErr w:type="spellStart"/>
      <w:r w:rsidRPr="005805D3">
        <w:rPr>
          <w:rFonts w:ascii="Times New Roman" w:hAnsi="Times New Roman"/>
          <w:color w:val="000000" w:themeColor="text1"/>
        </w:rPr>
        <w:t>Kalbaugh</w:t>
      </w:r>
      <w:proofErr w:type="spellEnd"/>
      <w:r w:rsidRPr="005805D3">
        <w:rPr>
          <w:rFonts w:ascii="Times New Roman" w:hAnsi="Times New Roman"/>
          <w:color w:val="000000" w:themeColor="text1"/>
        </w:rPr>
        <w:t xml:space="preserve"> and Kramer (1995) and Wu and </w:t>
      </w:r>
      <w:proofErr w:type="spellStart"/>
      <w:r w:rsidRPr="005805D3">
        <w:rPr>
          <w:rFonts w:ascii="Times New Roman" w:hAnsi="Times New Roman"/>
          <w:color w:val="000000" w:themeColor="text1"/>
        </w:rPr>
        <w:t>Chiou</w:t>
      </w:r>
      <w:proofErr w:type="spellEnd"/>
      <w:r w:rsidRPr="005805D3">
        <w:rPr>
          <w:rFonts w:ascii="Times New Roman" w:hAnsi="Times New Roman"/>
          <w:color w:val="000000" w:themeColor="text1"/>
        </w:rPr>
        <w:t xml:space="preserve"> (2008) among others, relativistic thinking begins to emerge in middle to late adolescence, at least in a part of the population.  This suggests that even in secondary </w:t>
      </w:r>
      <w:proofErr w:type="gramStart"/>
      <w:r w:rsidRPr="005805D3">
        <w:rPr>
          <w:rFonts w:ascii="Times New Roman" w:hAnsi="Times New Roman"/>
          <w:color w:val="000000" w:themeColor="text1"/>
        </w:rPr>
        <w:t>school</w:t>
      </w:r>
      <w:proofErr w:type="gramEnd"/>
      <w:r w:rsidRPr="005805D3">
        <w:rPr>
          <w:rFonts w:ascii="Times New Roman" w:hAnsi="Times New Roman"/>
          <w:color w:val="000000" w:themeColor="text1"/>
        </w:rPr>
        <w:t xml:space="preserve"> students should be developing </w:t>
      </w:r>
      <w:proofErr w:type="spellStart"/>
      <w:r w:rsidRPr="005805D3">
        <w:rPr>
          <w:rFonts w:ascii="Times New Roman" w:hAnsi="Times New Roman"/>
          <w:color w:val="000000" w:themeColor="text1"/>
        </w:rPr>
        <w:t>postformal</w:t>
      </w:r>
      <w:proofErr w:type="spellEnd"/>
      <w:r w:rsidRPr="005805D3">
        <w:rPr>
          <w:rFonts w:ascii="Times New Roman" w:hAnsi="Times New Roman"/>
          <w:color w:val="000000" w:themeColor="text1"/>
        </w:rPr>
        <w:t xml:space="preserve"> capacities along with formal operational ones, and instruction should be aimed to cultivate both.  </w:t>
      </w:r>
    </w:p>
    <w:p w:rsidR="001C2A2D" w:rsidRPr="00423986" w:rsidRDefault="009A2334" w:rsidP="00027EC1">
      <w:pPr>
        <w:ind w:firstLine="720"/>
        <w:jc w:val="both"/>
        <w:rPr>
          <w:rFonts w:ascii="Times New Roman" w:hAnsi="Times New Roman"/>
          <w:color w:val="000000" w:themeColor="text1"/>
        </w:rPr>
      </w:pPr>
      <w:r w:rsidRPr="005805D3">
        <w:rPr>
          <w:rFonts w:ascii="Times New Roman" w:hAnsi="Times New Roman"/>
          <w:color w:val="000000" w:themeColor="text1"/>
        </w:rPr>
        <w:t xml:space="preserve">In postsecondary education, however, the need for students to explore </w:t>
      </w:r>
      <w:proofErr w:type="spellStart"/>
      <w:r w:rsidRPr="005805D3">
        <w:rPr>
          <w:rFonts w:ascii="Times New Roman" w:hAnsi="Times New Roman"/>
          <w:color w:val="000000" w:themeColor="text1"/>
        </w:rPr>
        <w:t>postformal</w:t>
      </w:r>
      <w:proofErr w:type="spellEnd"/>
      <w:r w:rsidRPr="005805D3">
        <w:rPr>
          <w:rFonts w:ascii="Times New Roman" w:hAnsi="Times New Roman"/>
          <w:color w:val="000000" w:themeColor="text1"/>
        </w:rPr>
        <w:t xml:space="preserve"> unde</w:t>
      </w:r>
      <w:r w:rsidRPr="005805D3">
        <w:rPr>
          <w:rFonts w:ascii="Times New Roman" w:hAnsi="Times New Roman"/>
          <w:color w:val="000000" w:themeColor="text1"/>
        </w:rPr>
        <w:t>r</w:t>
      </w:r>
      <w:r w:rsidRPr="005805D3">
        <w:rPr>
          <w:rFonts w:ascii="Times New Roman" w:hAnsi="Times New Roman"/>
          <w:color w:val="000000" w:themeColor="text1"/>
        </w:rPr>
        <w:t xml:space="preserve">standings </w:t>
      </w:r>
      <w:proofErr w:type="gramStart"/>
      <w:r w:rsidRPr="005805D3">
        <w:rPr>
          <w:rFonts w:ascii="Times New Roman" w:hAnsi="Times New Roman"/>
          <w:color w:val="000000" w:themeColor="text1"/>
        </w:rPr>
        <w:t>is redoubled</w:t>
      </w:r>
      <w:proofErr w:type="gramEnd"/>
      <w:r w:rsidRPr="005805D3">
        <w:rPr>
          <w:rFonts w:ascii="Times New Roman" w:hAnsi="Times New Roman"/>
          <w:color w:val="000000" w:themeColor="text1"/>
        </w:rPr>
        <w:t xml:space="preserve">.  An important aspect of </w:t>
      </w:r>
      <w:proofErr w:type="spellStart"/>
      <w:r w:rsidRPr="005805D3">
        <w:rPr>
          <w:rFonts w:ascii="Times New Roman" w:hAnsi="Times New Roman"/>
          <w:color w:val="000000" w:themeColor="text1"/>
        </w:rPr>
        <w:t>postformal</w:t>
      </w:r>
      <w:proofErr w:type="spellEnd"/>
      <w:r w:rsidRPr="005805D3">
        <w:rPr>
          <w:rFonts w:ascii="Times New Roman" w:hAnsi="Times New Roman"/>
          <w:color w:val="000000" w:themeColor="text1"/>
        </w:rPr>
        <w:t xml:space="preserve"> thinking is that at </w:t>
      </w:r>
      <w:proofErr w:type="gramStart"/>
      <w:r w:rsidRPr="005805D3">
        <w:rPr>
          <w:rFonts w:ascii="Times New Roman" w:hAnsi="Times New Roman"/>
          <w:color w:val="000000" w:themeColor="text1"/>
        </w:rPr>
        <w:t>this</w:t>
      </w:r>
      <w:proofErr w:type="gramEnd"/>
      <w:r w:rsidRPr="005805D3">
        <w:rPr>
          <w:rFonts w:ascii="Times New Roman" w:hAnsi="Times New Roman"/>
          <w:color w:val="000000" w:themeColor="text1"/>
        </w:rPr>
        <w:t xml:space="preserve"> stage students can begin to create their own knowledge and understandings (</w:t>
      </w:r>
      <w:proofErr w:type="spellStart"/>
      <w:r w:rsidRPr="005805D3">
        <w:rPr>
          <w:rFonts w:ascii="Times New Roman" w:hAnsi="Times New Roman"/>
          <w:color w:val="000000" w:themeColor="text1"/>
        </w:rPr>
        <w:t>Kincheloe</w:t>
      </w:r>
      <w:proofErr w:type="spellEnd"/>
      <w:r w:rsidRPr="005805D3">
        <w:rPr>
          <w:rFonts w:ascii="Times New Roman" w:hAnsi="Times New Roman"/>
          <w:color w:val="000000" w:themeColor="text1"/>
        </w:rPr>
        <w:t xml:space="preserve"> &amp; Steinberg, 1993), and this should be the emphasis in colleges and universities.  Indeed, multiple studies have correlated </w:t>
      </w:r>
      <w:proofErr w:type="spellStart"/>
      <w:r w:rsidRPr="005805D3">
        <w:rPr>
          <w:rFonts w:ascii="Times New Roman" w:hAnsi="Times New Roman"/>
          <w:color w:val="000000" w:themeColor="text1"/>
        </w:rPr>
        <w:t>postformal</w:t>
      </w:r>
      <w:proofErr w:type="spellEnd"/>
      <w:r w:rsidRPr="005805D3">
        <w:rPr>
          <w:rFonts w:ascii="Times New Roman" w:hAnsi="Times New Roman"/>
          <w:color w:val="000000" w:themeColor="text1"/>
        </w:rPr>
        <w:t xml:space="preserve"> thinking with creativity (</w:t>
      </w:r>
      <w:proofErr w:type="spellStart"/>
      <w:r w:rsidRPr="005805D3">
        <w:rPr>
          <w:rFonts w:ascii="Times New Roman" w:hAnsi="Times New Roman"/>
          <w:color w:val="000000" w:themeColor="text1"/>
        </w:rPr>
        <w:t>Blouin</w:t>
      </w:r>
      <w:proofErr w:type="spellEnd"/>
      <w:r w:rsidRPr="005805D3">
        <w:rPr>
          <w:rFonts w:ascii="Times New Roman" w:hAnsi="Times New Roman"/>
          <w:color w:val="000000" w:themeColor="text1"/>
        </w:rPr>
        <w:t xml:space="preserve"> &amp; </w:t>
      </w:r>
      <w:proofErr w:type="spellStart"/>
      <w:r w:rsidRPr="005805D3">
        <w:rPr>
          <w:rFonts w:ascii="Times New Roman" w:hAnsi="Times New Roman"/>
          <w:color w:val="000000" w:themeColor="text1"/>
        </w:rPr>
        <w:t>McKelvie</w:t>
      </w:r>
      <w:proofErr w:type="spellEnd"/>
      <w:r w:rsidRPr="005805D3">
        <w:rPr>
          <w:rFonts w:ascii="Times New Roman" w:hAnsi="Times New Roman"/>
          <w:color w:val="000000" w:themeColor="text1"/>
        </w:rPr>
        <w:t xml:space="preserve">, 2012; Wu &amp; </w:t>
      </w:r>
      <w:proofErr w:type="spellStart"/>
      <w:r w:rsidRPr="005805D3">
        <w:rPr>
          <w:rFonts w:ascii="Times New Roman" w:hAnsi="Times New Roman"/>
          <w:color w:val="000000" w:themeColor="text1"/>
        </w:rPr>
        <w:t>Chiou</w:t>
      </w:r>
      <w:proofErr w:type="spellEnd"/>
      <w:r w:rsidRPr="005805D3">
        <w:rPr>
          <w:rFonts w:ascii="Times New Roman" w:hAnsi="Times New Roman"/>
          <w:color w:val="000000" w:themeColor="text1"/>
        </w:rPr>
        <w:t>, 2008), and in pa</w:t>
      </w:r>
      <w:r w:rsidRPr="005805D3">
        <w:rPr>
          <w:rFonts w:ascii="Times New Roman" w:hAnsi="Times New Roman"/>
          <w:color w:val="000000" w:themeColor="text1"/>
        </w:rPr>
        <w:t>r</w:t>
      </w:r>
      <w:r w:rsidRPr="005805D3">
        <w:rPr>
          <w:rFonts w:ascii="Times New Roman" w:hAnsi="Times New Roman"/>
          <w:color w:val="000000" w:themeColor="text1"/>
        </w:rPr>
        <w:t>ticular it is claimed that the kind of creativity needed to innovate in any academic discipline ari</w:t>
      </w:r>
      <w:r w:rsidRPr="005805D3">
        <w:rPr>
          <w:rFonts w:ascii="Times New Roman" w:hAnsi="Times New Roman"/>
          <w:color w:val="000000" w:themeColor="text1"/>
        </w:rPr>
        <w:t>s</w:t>
      </w:r>
      <w:r w:rsidRPr="005805D3">
        <w:rPr>
          <w:rFonts w:ascii="Times New Roman" w:hAnsi="Times New Roman"/>
          <w:color w:val="000000" w:themeColor="text1"/>
        </w:rPr>
        <w:t xml:space="preserve">es from </w:t>
      </w:r>
      <w:proofErr w:type="spellStart"/>
      <w:r w:rsidRPr="005805D3">
        <w:rPr>
          <w:rFonts w:ascii="Times New Roman" w:hAnsi="Times New Roman"/>
          <w:color w:val="000000" w:themeColor="text1"/>
        </w:rPr>
        <w:t>postformal</w:t>
      </w:r>
      <w:proofErr w:type="spellEnd"/>
      <w:r w:rsidRPr="005805D3">
        <w:rPr>
          <w:rFonts w:ascii="Times New Roman" w:hAnsi="Times New Roman"/>
          <w:color w:val="000000" w:themeColor="text1"/>
        </w:rPr>
        <w:t xml:space="preserve"> thinking (Wu &amp; </w:t>
      </w:r>
      <w:proofErr w:type="spellStart"/>
      <w:r w:rsidRPr="005805D3">
        <w:rPr>
          <w:rFonts w:ascii="Times New Roman" w:hAnsi="Times New Roman"/>
          <w:color w:val="000000" w:themeColor="text1"/>
        </w:rPr>
        <w:t>Chiou</w:t>
      </w:r>
      <w:proofErr w:type="spellEnd"/>
      <w:r w:rsidRPr="005805D3">
        <w:rPr>
          <w:rFonts w:ascii="Times New Roman" w:hAnsi="Times New Roman"/>
          <w:color w:val="000000" w:themeColor="text1"/>
        </w:rPr>
        <w:t xml:space="preserve">, 2008; Commons &amp; Ross, 2008).  </w:t>
      </w:r>
      <w:proofErr w:type="spellStart"/>
      <w:r w:rsidRPr="005805D3">
        <w:rPr>
          <w:rFonts w:ascii="Times New Roman" w:hAnsi="Times New Roman"/>
          <w:color w:val="000000" w:themeColor="text1"/>
        </w:rPr>
        <w:t>Savina</w:t>
      </w:r>
      <w:proofErr w:type="spellEnd"/>
      <w:r w:rsidRPr="005805D3">
        <w:rPr>
          <w:rFonts w:ascii="Times New Roman" w:hAnsi="Times New Roman"/>
          <w:color w:val="000000" w:themeColor="text1"/>
        </w:rPr>
        <w:t xml:space="preserve"> (2000), in arguing for a curriculum centered around dialectical thinking, emphasizes that creativity in sc</w:t>
      </w:r>
      <w:r w:rsidRPr="005805D3">
        <w:rPr>
          <w:rFonts w:ascii="Times New Roman" w:hAnsi="Times New Roman"/>
          <w:color w:val="000000" w:themeColor="text1"/>
        </w:rPr>
        <w:t>i</w:t>
      </w:r>
      <w:r w:rsidRPr="005805D3">
        <w:rPr>
          <w:rFonts w:ascii="Times New Roman" w:hAnsi="Times New Roman"/>
          <w:color w:val="000000" w:themeColor="text1"/>
        </w:rPr>
        <w:t>ence does not come from the analytic methods of formal operations, but rather formal methods are an end stage in creativity that occur only after intuition has</w:t>
      </w:r>
      <w:r w:rsidR="004D520E" w:rsidRPr="005805D3">
        <w:rPr>
          <w:rFonts w:ascii="Times New Roman" w:hAnsi="Times New Roman"/>
          <w:color w:val="000000" w:themeColor="text1"/>
        </w:rPr>
        <w:t xml:space="preserve"> provided new insights.  Emph</w:t>
      </w:r>
      <w:r w:rsidR="004D520E" w:rsidRPr="005805D3">
        <w:rPr>
          <w:rFonts w:ascii="Times New Roman" w:hAnsi="Times New Roman"/>
          <w:color w:val="000000" w:themeColor="text1"/>
        </w:rPr>
        <w:t>a</w:t>
      </w:r>
      <w:r w:rsidR="004D520E" w:rsidRPr="005805D3">
        <w:rPr>
          <w:rFonts w:ascii="Times New Roman" w:hAnsi="Times New Roman"/>
          <w:color w:val="000000" w:themeColor="text1"/>
        </w:rPr>
        <w:t>sizing the dialectical nature of the creation process, she note</w:t>
      </w:r>
      <w:r w:rsidR="00F32CDF" w:rsidRPr="005805D3">
        <w:rPr>
          <w:rFonts w:ascii="Times New Roman" w:hAnsi="Times New Roman"/>
          <w:color w:val="000000" w:themeColor="text1"/>
        </w:rPr>
        <w:t>s,</w:t>
      </w:r>
      <w:r w:rsidR="004D520E" w:rsidRPr="005805D3">
        <w:rPr>
          <w:rFonts w:ascii="Times New Roman" w:hAnsi="Times New Roman"/>
          <w:color w:val="000000" w:themeColor="text1"/>
        </w:rPr>
        <w:t xml:space="preserve"> </w:t>
      </w:r>
      <w:r w:rsidRPr="005805D3">
        <w:rPr>
          <w:rFonts w:ascii="Times New Roman" w:hAnsi="Times New Roman"/>
          <w:color w:val="000000" w:themeColor="text1"/>
        </w:rPr>
        <w:t>“creative scientific activities are dominated by playful manipulations of contradictions” (p. 84).</w:t>
      </w:r>
      <w:r w:rsidRPr="00423986">
        <w:rPr>
          <w:rFonts w:ascii="Times New Roman" w:hAnsi="Times New Roman"/>
          <w:color w:val="000000" w:themeColor="text1"/>
        </w:rPr>
        <w:t xml:space="preserve">  </w:t>
      </w:r>
      <w:r w:rsidR="009963FF" w:rsidRPr="00423986">
        <w:rPr>
          <w:rFonts w:ascii="Times New Roman" w:hAnsi="Times New Roman"/>
          <w:color w:val="000000" w:themeColor="text1"/>
        </w:rPr>
        <w:t xml:space="preserve">Byers (2010) </w:t>
      </w:r>
      <w:r w:rsidR="00224BFF" w:rsidRPr="00423986">
        <w:rPr>
          <w:rFonts w:ascii="Times New Roman" w:hAnsi="Times New Roman"/>
          <w:color w:val="000000" w:themeColor="text1"/>
        </w:rPr>
        <w:t xml:space="preserve">also </w:t>
      </w:r>
      <w:r w:rsidR="009963FF" w:rsidRPr="00423986">
        <w:rPr>
          <w:rFonts w:ascii="Times New Roman" w:hAnsi="Times New Roman"/>
          <w:color w:val="000000" w:themeColor="text1"/>
        </w:rPr>
        <w:t xml:space="preserve">highlights </w:t>
      </w:r>
      <w:r w:rsidR="00224BFF" w:rsidRPr="00423986">
        <w:rPr>
          <w:rFonts w:ascii="Times New Roman" w:hAnsi="Times New Roman"/>
          <w:color w:val="000000" w:themeColor="text1"/>
        </w:rPr>
        <w:t>th</w:t>
      </w:r>
      <w:r w:rsidR="00224BFF" w:rsidRPr="00423986">
        <w:rPr>
          <w:rFonts w:ascii="Times New Roman" w:hAnsi="Times New Roman"/>
          <w:color w:val="000000" w:themeColor="text1"/>
        </w:rPr>
        <w:t>e</w:t>
      </w:r>
      <w:r w:rsidR="00224BFF" w:rsidRPr="00423986">
        <w:rPr>
          <w:rFonts w:ascii="Times New Roman" w:hAnsi="Times New Roman"/>
          <w:color w:val="000000" w:themeColor="text1"/>
        </w:rPr>
        <w:t xml:space="preserve">se aspects within </w:t>
      </w:r>
      <w:r w:rsidR="00F96E9A" w:rsidRPr="00423986">
        <w:rPr>
          <w:rFonts w:ascii="Times New Roman" w:hAnsi="Times New Roman"/>
          <w:color w:val="000000" w:themeColor="text1"/>
        </w:rPr>
        <w:t xml:space="preserve">mathematical thinking, stating that mathematical thought and its products exist </w:t>
      </w:r>
      <w:r w:rsidR="00DC0C8A" w:rsidRPr="00423986">
        <w:rPr>
          <w:rFonts w:ascii="Times New Roman" w:hAnsi="Times New Roman"/>
          <w:color w:val="000000" w:themeColor="text1"/>
        </w:rPr>
        <w:t>“</w:t>
      </w:r>
      <w:r w:rsidR="00F96E9A" w:rsidRPr="00423986">
        <w:rPr>
          <w:rFonts w:ascii="Times New Roman" w:hAnsi="Times New Roman"/>
          <w:color w:val="000000" w:themeColor="text1"/>
        </w:rPr>
        <w:t xml:space="preserve">in a </w:t>
      </w:r>
      <w:r w:rsidR="00224BFF" w:rsidRPr="00423986">
        <w:rPr>
          <w:rFonts w:ascii="Times New Roman" w:hAnsi="Times New Roman"/>
          <w:color w:val="000000" w:themeColor="text1"/>
        </w:rPr>
        <w:t xml:space="preserve">complex system that on one hand is an intricate structure and on the other is flexible and </w:t>
      </w:r>
      <w:r w:rsidR="00224BFF" w:rsidRPr="00423986">
        <w:rPr>
          <w:rFonts w:ascii="Times New Roman" w:hAnsi="Times New Roman"/>
          <w:color w:val="000000" w:themeColor="text1"/>
        </w:rPr>
        <w:lastRenderedPageBreak/>
        <w:t xml:space="preserve">capable of dynamic change.  In one </w:t>
      </w:r>
      <w:proofErr w:type="gramStart"/>
      <w:r w:rsidR="00224BFF" w:rsidRPr="00423986">
        <w:rPr>
          <w:rFonts w:ascii="Times New Roman" w:hAnsi="Times New Roman"/>
          <w:color w:val="000000" w:themeColor="text1"/>
        </w:rPr>
        <w:t>dimension</w:t>
      </w:r>
      <w:proofErr w:type="gramEnd"/>
      <w:r w:rsidR="00224BFF" w:rsidRPr="00423986">
        <w:rPr>
          <w:rFonts w:ascii="Times New Roman" w:hAnsi="Times New Roman"/>
          <w:color w:val="000000" w:themeColor="text1"/>
        </w:rPr>
        <w:t xml:space="preserve"> there is the order and permanence of the formal, deductive system. </w:t>
      </w:r>
      <w:r w:rsidR="0028575A" w:rsidRPr="00423986">
        <w:rPr>
          <w:rFonts w:ascii="Times New Roman" w:hAnsi="Times New Roman"/>
          <w:color w:val="000000" w:themeColor="text1"/>
        </w:rPr>
        <w:t xml:space="preserve"> </w:t>
      </w:r>
      <w:proofErr w:type="gramStart"/>
      <w:r w:rsidR="00224BFF" w:rsidRPr="00423986">
        <w:rPr>
          <w:rFonts w:ascii="Times New Roman" w:hAnsi="Times New Roman"/>
          <w:color w:val="000000" w:themeColor="text1"/>
        </w:rPr>
        <w:t>The other dimension is open to ambiguity and contradiction, open to insight and creativity, open to change” (p.386).</w:t>
      </w:r>
      <w:proofErr w:type="gramEnd"/>
      <w:r w:rsidR="00224BFF" w:rsidRPr="00423986">
        <w:rPr>
          <w:rFonts w:ascii="Times New Roman" w:hAnsi="Times New Roman"/>
          <w:color w:val="000000" w:themeColor="text1"/>
        </w:rPr>
        <w:t xml:space="preserve">  Thus, t</w:t>
      </w:r>
      <w:r w:rsidRPr="00423986">
        <w:rPr>
          <w:rFonts w:ascii="Times New Roman" w:hAnsi="Times New Roman"/>
          <w:color w:val="000000" w:themeColor="text1"/>
        </w:rPr>
        <w:t>he training of people capable of “genuine cogn</w:t>
      </w:r>
      <w:r w:rsidRPr="00423986">
        <w:rPr>
          <w:rFonts w:ascii="Times New Roman" w:hAnsi="Times New Roman"/>
          <w:color w:val="000000" w:themeColor="text1"/>
        </w:rPr>
        <w:t>i</w:t>
      </w:r>
      <w:r w:rsidRPr="00423986">
        <w:rPr>
          <w:rFonts w:ascii="Times New Roman" w:hAnsi="Times New Roman"/>
          <w:color w:val="000000" w:themeColor="text1"/>
        </w:rPr>
        <w:t xml:space="preserve">tion” </w:t>
      </w:r>
      <w:r w:rsidR="00AC1915" w:rsidRPr="00423986">
        <w:rPr>
          <w:rFonts w:ascii="Times New Roman" w:hAnsi="Times New Roman"/>
          <w:color w:val="000000" w:themeColor="text1"/>
        </w:rPr>
        <w:t>(</w:t>
      </w:r>
      <w:proofErr w:type="spellStart"/>
      <w:r w:rsidR="00AC1915" w:rsidRPr="00423986">
        <w:rPr>
          <w:rFonts w:ascii="Times New Roman" w:hAnsi="Times New Roman"/>
          <w:color w:val="000000" w:themeColor="text1"/>
        </w:rPr>
        <w:t>Savina</w:t>
      </w:r>
      <w:proofErr w:type="spellEnd"/>
      <w:r w:rsidR="00AC1915" w:rsidRPr="00423986">
        <w:rPr>
          <w:rFonts w:ascii="Times New Roman" w:hAnsi="Times New Roman"/>
          <w:color w:val="000000" w:themeColor="text1"/>
        </w:rPr>
        <w:t xml:space="preserve">, 2000) </w:t>
      </w:r>
      <w:r w:rsidRPr="00423986">
        <w:rPr>
          <w:rFonts w:ascii="Times New Roman" w:hAnsi="Times New Roman"/>
          <w:color w:val="000000" w:themeColor="text1"/>
        </w:rPr>
        <w:t xml:space="preserve">able to create, transform and deepen knowledge, must be </w:t>
      </w:r>
      <w:proofErr w:type="spellStart"/>
      <w:r w:rsidRPr="00423986">
        <w:rPr>
          <w:rFonts w:ascii="Times New Roman" w:hAnsi="Times New Roman"/>
          <w:color w:val="000000" w:themeColor="text1"/>
        </w:rPr>
        <w:t>postformal</w:t>
      </w:r>
      <w:proofErr w:type="spellEnd"/>
      <w:r w:rsidRPr="00423986">
        <w:rPr>
          <w:rFonts w:ascii="Times New Roman" w:hAnsi="Times New Roman"/>
          <w:color w:val="000000" w:themeColor="text1"/>
        </w:rPr>
        <w:t xml:space="preserve"> and must involve </w:t>
      </w:r>
      <w:r w:rsidR="00F54980" w:rsidRPr="00423986">
        <w:rPr>
          <w:rFonts w:ascii="Times New Roman" w:hAnsi="Times New Roman"/>
          <w:color w:val="000000" w:themeColor="text1"/>
        </w:rPr>
        <w:t xml:space="preserve">complex problems, such as </w:t>
      </w:r>
      <w:r w:rsidR="009510A7" w:rsidRPr="00423986">
        <w:rPr>
          <w:rFonts w:ascii="Times New Roman" w:hAnsi="Times New Roman"/>
          <w:color w:val="000000" w:themeColor="text1"/>
        </w:rPr>
        <w:t>resolving “right” but opposing points of view, confron</w:t>
      </w:r>
      <w:r w:rsidR="009510A7" w:rsidRPr="00423986">
        <w:rPr>
          <w:rFonts w:ascii="Times New Roman" w:hAnsi="Times New Roman"/>
          <w:color w:val="000000" w:themeColor="text1"/>
        </w:rPr>
        <w:t>t</w:t>
      </w:r>
      <w:r w:rsidR="009510A7" w:rsidRPr="00423986">
        <w:rPr>
          <w:rFonts w:ascii="Times New Roman" w:hAnsi="Times New Roman"/>
          <w:color w:val="000000" w:themeColor="text1"/>
        </w:rPr>
        <w:t>ing contradiction, and attempting to integrate discrete systems into a coherent whole</w:t>
      </w:r>
      <w:r w:rsidRPr="00423986">
        <w:rPr>
          <w:rFonts w:ascii="Times New Roman" w:hAnsi="Times New Roman"/>
          <w:color w:val="000000" w:themeColor="text1"/>
        </w:rPr>
        <w:t xml:space="preserve">.  </w:t>
      </w:r>
      <w:proofErr w:type="gramStart"/>
      <w:r w:rsidRPr="00423986">
        <w:rPr>
          <w:rFonts w:ascii="Times New Roman" w:hAnsi="Times New Roman"/>
          <w:color w:val="000000" w:themeColor="text1"/>
        </w:rPr>
        <w:t>Because research also suggests that people become capable of this kind of thinking in late adolescence and young adulthood (</w:t>
      </w:r>
      <w:r w:rsidR="001575D4" w:rsidRPr="00423986">
        <w:rPr>
          <w:rFonts w:ascii="Times New Roman" w:hAnsi="Times New Roman"/>
          <w:color w:val="000000" w:themeColor="text1"/>
        </w:rPr>
        <w:t xml:space="preserve">Chang &amp; </w:t>
      </w:r>
      <w:proofErr w:type="spellStart"/>
      <w:r w:rsidR="001575D4" w:rsidRPr="00423986">
        <w:rPr>
          <w:rFonts w:ascii="Times New Roman" w:hAnsi="Times New Roman"/>
          <w:color w:val="000000" w:themeColor="text1"/>
        </w:rPr>
        <w:t>Chiou</w:t>
      </w:r>
      <w:proofErr w:type="spellEnd"/>
      <w:r w:rsidR="001575D4" w:rsidRPr="00423986">
        <w:rPr>
          <w:rFonts w:ascii="Times New Roman" w:hAnsi="Times New Roman"/>
          <w:color w:val="000000" w:themeColor="text1"/>
        </w:rPr>
        <w:t xml:space="preserve">, 2014; </w:t>
      </w:r>
      <w:proofErr w:type="spellStart"/>
      <w:r w:rsidR="001575D4" w:rsidRPr="00423986">
        <w:rPr>
          <w:rFonts w:ascii="Times New Roman" w:hAnsi="Times New Roman"/>
          <w:color w:val="000000" w:themeColor="text1"/>
        </w:rPr>
        <w:t>Kalbaugh</w:t>
      </w:r>
      <w:proofErr w:type="spellEnd"/>
      <w:r w:rsidR="001575D4" w:rsidRPr="00423986">
        <w:rPr>
          <w:rFonts w:ascii="Times New Roman" w:hAnsi="Times New Roman"/>
          <w:color w:val="000000" w:themeColor="text1"/>
        </w:rPr>
        <w:t xml:space="preserve"> &amp; Kramer, 1995; Perry, 1970; </w:t>
      </w:r>
      <w:proofErr w:type="spellStart"/>
      <w:r w:rsidR="001575D4" w:rsidRPr="00423986">
        <w:rPr>
          <w:rFonts w:ascii="Times New Roman" w:hAnsi="Times New Roman"/>
          <w:color w:val="000000" w:themeColor="text1"/>
        </w:rPr>
        <w:t>Sebby</w:t>
      </w:r>
      <w:proofErr w:type="spellEnd"/>
      <w:r w:rsidR="001575D4" w:rsidRPr="00423986">
        <w:rPr>
          <w:rFonts w:ascii="Times New Roman" w:hAnsi="Times New Roman"/>
          <w:color w:val="000000" w:themeColor="text1"/>
        </w:rPr>
        <w:t xml:space="preserve"> &amp; </w:t>
      </w:r>
      <w:proofErr w:type="spellStart"/>
      <w:r w:rsidR="001575D4" w:rsidRPr="00423986">
        <w:rPr>
          <w:rFonts w:ascii="Times New Roman" w:hAnsi="Times New Roman"/>
          <w:color w:val="000000" w:themeColor="text1"/>
        </w:rPr>
        <w:t>Papini</w:t>
      </w:r>
      <w:proofErr w:type="spellEnd"/>
      <w:r w:rsidR="001575D4" w:rsidRPr="00423986">
        <w:rPr>
          <w:rFonts w:ascii="Times New Roman" w:hAnsi="Times New Roman"/>
          <w:color w:val="000000" w:themeColor="text1"/>
        </w:rPr>
        <w:t>, 1994</w:t>
      </w:r>
      <w:r w:rsidR="007E7280" w:rsidRPr="00423986">
        <w:rPr>
          <w:rFonts w:ascii="Times New Roman" w:hAnsi="Times New Roman"/>
          <w:color w:val="000000" w:themeColor="text1"/>
        </w:rPr>
        <w:t xml:space="preserve">; Yan &amp; </w:t>
      </w:r>
      <w:proofErr w:type="spellStart"/>
      <w:r w:rsidR="007E7280" w:rsidRPr="00423986">
        <w:rPr>
          <w:rFonts w:ascii="Times New Roman" w:hAnsi="Times New Roman"/>
          <w:color w:val="000000" w:themeColor="text1"/>
        </w:rPr>
        <w:t>Arlin</w:t>
      </w:r>
      <w:proofErr w:type="spellEnd"/>
      <w:r w:rsidR="007E7280" w:rsidRPr="00423986">
        <w:rPr>
          <w:rFonts w:ascii="Times New Roman" w:hAnsi="Times New Roman"/>
          <w:color w:val="000000" w:themeColor="text1"/>
        </w:rPr>
        <w:t>, 1995</w:t>
      </w:r>
      <w:r w:rsidRPr="00423986">
        <w:rPr>
          <w:rFonts w:ascii="Times New Roman" w:hAnsi="Times New Roman"/>
          <w:color w:val="000000" w:themeColor="text1"/>
        </w:rPr>
        <w:t xml:space="preserve">), but that they will not develop </w:t>
      </w:r>
      <w:proofErr w:type="spellStart"/>
      <w:r w:rsidRPr="00423986">
        <w:rPr>
          <w:rFonts w:ascii="Times New Roman" w:hAnsi="Times New Roman"/>
          <w:color w:val="000000" w:themeColor="text1"/>
        </w:rPr>
        <w:t>postformally</w:t>
      </w:r>
      <w:proofErr w:type="spellEnd"/>
      <w:r w:rsidRPr="00423986">
        <w:rPr>
          <w:rFonts w:ascii="Times New Roman" w:hAnsi="Times New Roman"/>
          <w:color w:val="000000" w:themeColor="text1"/>
        </w:rPr>
        <w:t xml:space="preserve"> without confron</w:t>
      </w:r>
      <w:r w:rsidRPr="00423986">
        <w:rPr>
          <w:rFonts w:ascii="Times New Roman" w:hAnsi="Times New Roman"/>
          <w:color w:val="000000" w:themeColor="text1"/>
        </w:rPr>
        <w:t>t</w:t>
      </w:r>
      <w:r w:rsidRPr="00423986">
        <w:rPr>
          <w:rFonts w:ascii="Times New Roman" w:hAnsi="Times New Roman"/>
          <w:color w:val="000000" w:themeColor="text1"/>
        </w:rPr>
        <w:t xml:space="preserve">ing the difficult situations and cognitive struggles that </w:t>
      </w:r>
      <w:proofErr w:type="spellStart"/>
      <w:r w:rsidRPr="00423986">
        <w:rPr>
          <w:rFonts w:ascii="Times New Roman" w:hAnsi="Times New Roman"/>
          <w:color w:val="000000" w:themeColor="text1"/>
        </w:rPr>
        <w:t>postformal</w:t>
      </w:r>
      <w:proofErr w:type="spellEnd"/>
      <w:r w:rsidRPr="00423986">
        <w:rPr>
          <w:rFonts w:ascii="Times New Roman" w:hAnsi="Times New Roman"/>
          <w:color w:val="000000" w:themeColor="text1"/>
        </w:rPr>
        <w:t xml:space="preserve"> cognition</w:t>
      </w:r>
      <w:r w:rsidR="009510A7" w:rsidRPr="00423986">
        <w:rPr>
          <w:rFonts w:ascii="Times New Roman" w:hAnsi="Times New Roman"/>
          <w:color w:val="000000" w:themeColor="text1"/>
        </w:rPr>
        <w:t xml:space="preserve"> eventually</w:t>
      </w:r>
      <w:r w:rsidRPr="00423986">
        <w:rPr>
          <w:rFonts w:ascii="Times New Roman" w:hAnsi="Times New Roman"/>
          <w:color w:val="000000" w:themeColor="text1"/>
        </w:rPr>
        <w:t xml:space="preserve"> resolves (</w:t>
      </w:r>
      <w:r w:rsidR="001575D4" w:rsidRPr="00423986">
        <w:rPr>
          <w:rFonts w:ascii="Times New Roman" w:hAnsi="Times New Roman"/>
          <w:color w:val="000000" w:themeColor="text1"/>
        </w:rPr>
        <w:t xml:space="preserve">Chang &amp; </w:t>
      </w:r>
      <w:proofErr w:type="spellStart"/>
      <w:r w:rsidR="001575D4" w:rsidRPr="00423986">
        <w:rPr>
          <w:rFonts w:ascii="Times New Roman" w:hAnsi="Times New Roman"/>
          <w:color w:val="000000" w:themeColor="text1"/>
        </w:rPr>
        <w:t>Chiou</w:t>
      </w:r>
      <w:proofErr w:type="spellEnd"/>
      <w:r w:rsidR="001575D4" w:rsidRPr="00423986">
        <w:rPr>
          <w:rFonts w:ascii="Times New Roman" w:hAnsi="Times New Roman"/>
          <w:color w:val="000000" w:themeColor="text1"/>
        </w:rPr>
        <w:t>, 2014; Gidley, 2010</w:t>
      </w:r>
      <w:r w:rsidRPr="00423986">
        <w:rPr>
          <w:rFonts w:ascii="Times New Roman" w:hAnsi="Times New Roman"/>
          <w:color w:val="000000" w:themeColor="text1"/>
        </w:rPr>
        <w:t>), we should be offering these situations and ideas even b</w:t>
      </w:r>
      <w:r w:rsidRPr="00423986">
        <w:rPr>
          <w:rFonts w:ascii="Times New Roman" w:hAnsi="Times New Roman"/>
          <w:color w:val="000000" w:themeColor="text1"/>
        </w:rPr>
        <w:t>e</w:t>
      </w:r>
      <w:r w:rsidRPr="00423986">
        <w:rPr>
          <w:rFonts w:ascii="Times New Roman" w:hAnsi="Times New Roman"/>
          <w:color w:val="000000" w:themeColor="text1"/>
        </w:rPr>
        <w:t>fore students appear able to handle them.</w:t>
      </w:r>
      <w:proofErr w:type="gramEnd"/>
      <w:r w:rsidRPr="00423986">
        <w:rPr>
          <w:rFonts w:ascii="Times New Roman" w:hAnsi="Times New Roman"/>
          <w:color w:val="000000" w:themeColor="text1"/>
        </w:rPr>
        <w:t xml:space="preserve">  Our ability to foster excellent thinkers </w:t>
      </w:r>
      <w:proofErr w:type="gramStart"/>
      <w:r w:rsidRPr="00423986">
        <w:rPr>
          <w:rFonts w:ascii="Times New Roman" w:hAnsi="Times New Roman"/>
          <w:color w:val="000000" w:themeColor="text1"/>
        </w:rPr>
        <w:t>will be e</w:t>
      </w:r>
      <w:r w:rsidRPr="00423986">
        <w:rPr>
          <w:rFonts w:ascii="Times New Roman" w:hAnsi="Times New Roman"/>
          <w:color w:val="000000" w:themeColor="text1"/>
        </w:rPr>
        <w:t>n</w:t>
      </w:r>
      <w:r w:rsidRPr="00423986">
        <w:rPr>
          <w:rFonts w:ascii="Times New Roman" w:hAnsi="Times New Roman"/>
          <w:color w:val="000000" w:themeColor="text1"/>
        </w:rPr>
        <w:t>hanced</w:t>
      </w:r>
      <w:proofErr w:type="gramEnd"/>
      <w:r w:rsidRPr="00423986">
        <w:rPr>
          <w:rFonts w:ascii="Times New Roman" w:hAnsi="Times New Roman"/>
          <w:color w:val="000000" w:themeColor="text1"/>
        </w:rPr>
        <w:t xml:space="preserve"> by understanding that in the end the bar is higher than we have imagined it to be.</w:t>
      </w:r>
    </w:p>
    <w:p w:rsidR="009A2334" w:rsidRPr="00423986" w:rsidRDefault="009A2334" w:rsidP="009A2334">
      <w:pPr>
        <w:jc w:val="both"/>
        <w:rPr>
          <w:rFonts w:ascii="Times New Roman" w:hAnsi="Times New Roman"/>
          <w:color w:val="000000" w:themeColor="text1"/>
        </w:rPr>
      </w:pPr>
    </w:p>
    <w:p w:rsidR="00D13550" w:rsidRPr="00423986" w:rsidRDefault="0061739C" w:rsidP="00D5008E">
      <w:pPr>
        <w:jc w:val="both"/>
        <w:outlineLvl w:val="0"/>
        <w:rPr>
          <w:rFonts w:ascii="Times New Roman" w:hAnsi="Times New Roman"/>
          <w:color w:val="000000" w:themeColor="text1"/>
        </w:rPr>
      </w:pPr>
      <w:r w:rsidRPr="00423986">
        <w:rPr>
          <w:rFonts w:ascii="Times New Roman" w:hAnsi="Times New Roman"/>
          <w:color w:val="000000" w:themeColor="text1"/>
        </w:rPr>
        <w:t xml:space="preserve">3.2 </w:t>
      </w:r>
      <w:r w:rsidR="009A2334" w:rsidRPr="00423986">
        <w:rPr>
          <w:rFonts w:ascii="Times New Roman" w:hAnsi="Times New Roman"/>
          <w:color w:val="000000" w:themeColor="text1"/>
        </w:rPr>
        <w:t>The educational environment: Relationships, affect, imagination, empathy, and spirituality</w:t>
      </w:r>
    </w:p>
    <w:p w:rsidR="0061739C" w:rsidRPr="00423986" w:rsidRDefault="0061739C" w:rsidP="0061739C">
      <w:pPr>
        <w:widowControl w:val="0"/>
        <w:autoSpaceDE w:val="0"/>
        <w:autoSpaceDN w:val="0"/>
        <w:adjustRightInd w:val="0"/>
        <w:jc w:val="both"/>
        <w:rPr>
          <w:rFonts w:ascii="Times New Roman" w:hAnsi="Times New Roman"/>
          <w:b/>
          <w:color w:val="000000" w:themeColor="text1"/>
        </w:rPr>
      </w:pPr>
    </w:p>
    <w:p w:rsidR="009A2334" w:rsidRPr="00423986" w:rsidRDefault="009A2334" w:rsidP="0028575A">
      <w:pPr>
        <w:widowControl w:val="0"/>
        <w:autoSpaceDE w:val="0"/>
        <w:autoSpaceDN w:val="0"/>
        <w:adjustRightInd w:val="0"/>
        <w:jc w:val="both"/>
        <w:rPr>
          <w:rFonts w:ascii="Times New Roman" w:hAnsi="Times New Roman"/>
          <w:color w:val="000000" w:themeColor="text1"/>
        </w:rPr>
      </w:pPr>
      <w:r w:rsidRPr="00423986">
        <w:rPr>
          <w:rFonts w:ascii="Times New Roman" w:hAnsi="Times New Roman"/>
          <w:color w:val="000000" w:themeColor="text1"/>
        </w:rPr>
        <w:t xml:space="preserve">Formal, analytic thinking is understood to be separate from emotion and value-neutral (citations), but </w:t>
      </w:r>
      <w:proofErr w:type="spellStart"/>
      <w:r w:rsidRPr="00423986">
        <w:rPr>
          <w:rFonts w:ascii="Times New Roman" w:hAnsi="Times New Roman"/>
          <w:color w:val="000000" w:themeColor="text1"/>
        </w:rPr>
        <w:t>postformal</w:t>
      </w:r>
      <w:proofErr w:type="spellEnd"/>
      <w:r w:rsidRPr="00423986">
        <w:rPr>
          <w:rFonts w:ascii="Times New Roman" w:hAnsi="Times New Roman"/>
          <w:color w:val="000000" w:themeColor="text1"/>
        </w:rPr>
        <w:t xml:space="preserve"> thinking embraces personal relationships, ethics, affect, and even spirituality (</w:t>
      </w:r>
      <w:r w:rsidR="00B93BFA" w:rsidRPr="00423986">
        <w:rPr>
          <w:rFonts w:ascii="Times New Roman" w:hAnsi="Times New Roman"/>
          <w:color w:val="000000" w:themeColor="text1"/>
        </w:rPr>
        <w:t xml:space="preserve">Griffin, et al., 2009; </w:t>
      </w:r>
      <w:proofErr w:type="spellStart"/>
      <w:r w:rsidR="00B93BFA" w:rsidRPr="00423986">
        <w:rPr>
          <w:rFonts w:ascii="Times New Roman" w:hAnsi="Times New Roman"/>
          <w:color w:val="000000" w:themeColor="text1"/>
        </w:rPr>
        <w:t>Sinnott</w:t>
      </w:r>
      <w:proofErr w:type="spellEnd"/>
      <w:r w:rsidR="00B93BFA" w:rsidRPr="00423986">
        <w:rPr>
          <w:rFonts w:ascii="Times New Roman" w:hAnsi="Times New Roman"/>
          <w:color w:val="000000" w:themeColor="text1"/>
        </w:rPr>
        <w:t>, 1994, 1998</w:t>
      </w:r>
      <w:r w:rsidR="000958C1" w:rsidRPr="00423986">
        <w:rPr>
          <w:rFonts w:ascii="Times New Roman" w:hAnsi="Times New Roman"/>
          <w:color w:val="000000" w:themeColor="text1"/>
        </w:rPr>
        <w:t>; Sternberg, 2005</w:t>
      </w:r>
      <w:r w:rsidR="004D520E" w:rsidRPr="00423986">
        <w:rPr>
          <w:rFonts w:ascii="Times New Roman" w:hAnsi="Times New Roman"/>
          <w:color w:val="000000" w:themeColor="text1"/>
        </w:rPr>
        <w:t>) as well as</w:t>
      </w:r>
      <w:r w:rsidRPr="00423986">
        <w:rPr>
          <w:rFonts w:ascii="Times New Roman" w:hAnsi="Times New Roman"/>
          <w:color w:val="000000" w:themeColor="text1"/>
        </w:rPr>
        <w:t xml:space="preserve"> </w:t>
      </w:r>
      <w:r w:rsidR="007E0555" w:rsidRPr="00423986">
        <w:rPr>
          <w:rFonts w:ascii="Times New Roman" w:hAnsi="Times New Roman"/>
          <w:color w:val="000000" w:themeColor="text1"/>
        </w:rPr>
        <w:t xml:space="preserve">imagination and </w:t>
      </w:r>
      <w:r w:rsidRPr="00423986">
        <w:rPr>
          <w:rFonts w:ascii="Times New Roman" w:hAnsi="Times New Roman"/>
          <w:color w:val="000000" w:themeColor="text1"/>
        </w:rPr>
        <w:t>play (Gi</w:t>
      </w:r>
      <w:r w:rsidRPr="00423986">
        <w:rPr>
          <w:rFonts w:ascii="Times New Roman" w:hAnsi="Times New Roman"/>
          <w:color w:val="000000" w:themeColor="text1"/>
        </w:rPr>
        <w:t>d</w:t>
      </w:r>
      <w:r w:rsidRPr="00423986">
        <w:rPr>
          <w:rFonts w:ascii="Times New Roman" w:hAnsi="Times New Roman"/>
          <w:color w:val="000000" w:themeColor="text1"/>
        </w:rPr>
        <w:t>ley, 2010)</w:t>
      </w:r>
      <w:r w:rsidR="002B26FA" w:rsidRPr="00423986">
        <w:rPr>
          <w:rFonts w:ascii="Times New Roman" w:hAnsi="Times New Roman"/>
          <w:color w:val="000000" w:themeColor="text1"/>
        </w:rPr>
        <w:t xml:space="preserve">. </w:t>
      </w:r>
      <w:r w:rsidR="0028575A" w:rsidRPr="00423986">
        <w:rPr>
          <w:rFonts w:ascii="Times New Roman" w:hAnsi="Times New Roman"/>
          <w:color w:val="000000" w:themeColor="text1"/>
        </w:rPr>
        <w:t xml:space="preserve"> </w:t>
      </w:r>
      <w:r w:rsidR="002B26FA" w:rsidRPr="00423986">
        <w:rPr>
          <w:rFonts w:ascii="Times New Roman" w:hAnsi="Times New Roman"/>
          <w:color w:val="000000" w:themeColor="text1"/>
        </w:rPr>
        <w:t xml:space="preserve">Any education setting that considers development of </w:t>
      </w:r>
      <w:proofErr w:type="spellStart"/>
      <w:r w:rsidR="002B26FA" w:rsidRPr="00423986">
        <w:rPr>
          <w:rFonts w:ascii="Times New Roman" w:hAnsi="Times New Roman"/>
          <w:color w:val="000000" w:themeColor="text1"/>
        </w:rPr>
        <w:t>postformal</w:t>
      </w:r>
      <w:proofErr w:type="spellEnd"/>
      <w:r w:rsidR="002B26FA" w:rsidRPr="00423986">
        <w:rPr>
          <w:rFonts w:ascii="Times New Roman" w:hAnsi="Times New Roman"/>
          <w:color w:val="000000" w:themeColor="text1"/>
        </w:rPr>
        <w:t xml:space="preserve"> thinking needs to include these aspects</w:t>
      </w:r>
      <w:r w:rsidRPr="00423986">
        <w:rPr>
          <w:rFonts w:ascii="Times New Roman" w:hAnsi="Times New Roman"/>
          <w:color w:val="000000" w:themeColor="text1"/>
        </w:rPr>
        <w:t xml:space="preserve">.  Indeed, </w:t>
      </w:r>
      <w:proofErr w:type="spellStart"/>
      <w:r w:rsidRPr="00423986">
        <w:rPr>
          <w:rFonts w:ascii="Times New Roman" w:hAnsi="Times New Roman"/>
          <w:color w:val="000000" w:themeColor="text1"/>
        </w:rPr>
        <w:t>postformal</w:t>
      </w:r>
      <w:proofErr w:type="spellEnd"/>
      <w:r w:rsidRPr="00423986">
        <w:rPr>
          <w:rFonts w:ascii="Times New Roman" w:hAnsi="Times New Roman"/>
          <w:color w:val="000000" w:themeColor="text1"/>
        </w:rPr>
        <w:t xml:space="preserve"> education w</w:t>
      </w:r>
      <w:r w:rsidR="002B26FA" w:rsidRPr="00423986">
        <w:rPr>
          <w:rFonts w:ascii="Times New Roman" w:hAnsi="Times New Roman"/>
          <w:color w:val="000000" w:themeColor="text1"/>
        </w:rPr>
        <w:t>ould</w:t>
      </w:r>
      <w:r w:rsidRPr="00423986">
        <w:rPr>
          <w:rFonts w:ascii="Times New Roman" w:hAnsi="Times New Roman"/>
          <w:color w:val="000000" w:themeColor="text1"/>
        </w:rPr>
        <w:t xml:space="preserve"> honor personal development and the growth of wisdom alongside the attainment of expertise and higher cognitive abilities</w:t>
      </w:r>
      <w:r w:rsidR="002B26FA" w:rsidRPr="00423986">
        <w:rPr>
          <w:rFonts w:ascii="Times New Roman" w:hAnsi="Times New Roman"/>
          <w:color w:val="000000" w:themeColor="text1"/>
        </w:rPr>
        <w:t xml:space="preserve">. </w:t>
      </w:r>
      <w:r w:rsidR="00A131C7" w:rsidRPr="00423986">
        <w:rPr>
          <w:rFonts w:ascii="Times New Roman" w:hAnsi="Times New Roman"/>
          <w:color w:val="000000" w:themeColor="text1"/>
        </w:rPr>
        <w:t xml:space="preserve"> In other words, intellectual growth of a person </w:t>
      </w:r>
      <w:r w:rsidR="00AC1915" w:rsidRPr="00423986">
        <w:rPr>
          <w:rFonts w:ascii="Times New Roman" w:hAnsi="Times New Roman"/>
          <w:color w:val="000000" w:themeColor="text1"/>
        </w:rPr>
        <w:t xml:space="preserve">is </w:t>
      </w:r>
      <w:r w:rsidR="00A131C7" w:rsidRPr="00423986">
        <w:rPr>
          <w:rFonts w:ascii="Times New Roman" w:hAnsi="Times New Roman"/>
          <w:color w:val="000000" w:themeColor="text1"/>
        </w:rPr>
        <w:t xml:space="preserve">not separable from other aspects of growth under </w:t>
      </w:r>
      <w:proofErr w:type="spellStart"/>
      <w:r w:rsidR="00A131C7" w:rsidRPr="00423986">
        <w:rPr>
          <w:rFonts w:ascii="Times New Roman" w:hAnsi="Times New Roman"/>
          <w:color w:val="000000" w:themeColor="text1"/>
        </w:rPr>
        <w:t>postformal</w:t>
      </w:r>
      <w:proofErr w:type="spellEnd"/>
      <w:r w:rsidR="00A131C7" w:rsidRPr="00423986">
        <w:rPr>
          <w:rFonts w:ascii="Times New Roman" w:hAnsi="Times New Roman"/>
          <w:color w:val="000000" w:themeColor="text1"/>
        </w:rPr>
        <w:t xml:space="preserve"> conceptions. </w:t>
      </w:r>
      <w:r w:rsidRPr="00423986">
        <w:rPr>
          <w:rFonts w:ascii="Times New Roman" w:hAnsi="Times New Roman"/>
          <w:color w:val="000000" w:themeColor="text1"/>
        </w:rPr>
        <w:t xml:space="preserve"> </w:t>
      </w:r>
      <w:proofErr w:type="spellStart"/>
      <w:r w:rsidR="00A131C7" w:rsidRPr="00423986">
        <w:rPr>
          <w:rFonts w:ascii="Times New Roman" w:hAnsi="Times New Roman"/>
          <w:color w:val="000000" w:themeColor="text1"/>
        </w:rPr>
        <w:t>P</w:t>
      </w:r>
      <w:r w:rsidRPr="00423986">
        <w:rPr>
          <w:rFonts w:ascii="Times New Roman" w:hAnsi="Times New Roman"/>
          <w:color w:val="000000" w:themeColor="text1"/>
        </w:rPr>
        <w:t>ostformal</w:t>
      </w:r>
      <w:proofErr w:type="spellEnd"/>
      <w:r w:rsidRPr="00423986">
        <w:rPr>
          <w:rFonts w:ascii="Times New Roman" w:hAnsi="Times New Roman"/>
          <w:color w:val="000000" w:themeColor="text1"/>
        </w:rPr>
        <w:t xml:space="preserve"> conceptions </w:t>
      </w:r>
      <w:r w:rsidR="00A131C7" w:rsidRPr="00423986">
        <w:rPr>
          <w:rFonts w:ascii="Times New Roman" w:hAnsi="Times New Roman"/>
          <w:color w:val="000000" w:themeColor="text1"/>
        </w:rPr>
        <w:t xml:space="preserve">view growth </w:t>
      </w:r>
      <w:r w:rsidRPr="00423986">
        <w:rPr>
          <w:rFonts w:ascii="Times New Roman" w:hAnsi="Times New Roman"/>
          <w:color w:val="000000" w:themeColor="text1"/>
        </w:rPr>
        <w:t>more holistic</w:t>
      </w:r>
      <w:r w:rsidR="00A131C7" w:rsidRPr="00423986">
        <w:rPr>
          <w:rFonts w:ascii="Times New Roman" w:hAnsi="Times New Roman"/>
          <w:color w:val="000000" w:themeColor="text1"/>
        </w:rPr>
        <w:t>ally</w:t>
      </w:r>
      <w:r w:rsidRPr="00423986">
        <w:rPr>
          <w:rFonts w:ascii="Times New Roman" w:hAnsi="Times New Roman"/>
          <w:color w:val="000000" w:themeColor="text1"/>
        </w:rPr>
        <w:t xml:space="preserve"> and </w:t>
      </w:r>
      <w:r w:rsidR="009510A7" w:rsidRPr="00423986">
        <w:rPr>
          <w:rFonts w:ascii="Times New Roman" w:hAnsi="Times New Roman"/>
          <w:color w:val="000000" w:themeColor="text1"/>
        </w:rPr>
        <w:t xml:space="preserve">as </w:t>
      </w:r>
      <w:r w:rsidRPr="00423986">
        <w:rPr>
          <w:rFonts w:ascii="Times New Roman" w:hAnsi="Times New Roman"/>
          <w:color w:val="000000" w:themeColor="text1"/>
        </w:rPr>
        <w:t>integrated</w:t>
      </w:r>
      <w:r w:rsidR="009510A7" w:rsidRPr="00423986">
        <w:rPr>
          <w:rFonts w:ascii="Times New Roman" w:hAnsi="Times New Roman"/>
          <w:color w:val="000000" w:themeColor="text1"/>
        </w:rPr>
        <w:t xml:space="preserve"> with all other life experiences</w:t>
      </w:r>
      <w:r w:rsidR="00A131C7" w:rsidRPr="00423986">
        <w:rPr>
          <w:rFonts w:ascii="Times New Roman" w:hAnsi="Times New Roman"/>
          <w:color w:val="000000" w:themeColor="text1"/>
        </w:rPr>
        <w:t>.</w:t>
      </w:r>
      <w:r w:rsidR="00121A64" w:rsidRPr="00423986">
        <w:rPr>
          <w:rFonts w:ascii="Times New Roman" w:hAnsi="Times New Roman"/>
          <w:color w:val="000000" w:themeColor="text1"/>
        </w:rPr>
        <w:t xml:space="preserve"> </w:t>
      </w:r>
      <w:r w:rsidR="00A131C7" w:rsidRPr="00423986">
        <w:rPr>
          <w:rFonts w:ascii="Times New Roman" w:hAnsi="Times New Roman"/>
          <w:color w:val="000000" w:themeColor="text1"/>
        </w:rPr>
        <w:t xml:space="preserve"> </w:t>
      </w:r>
      <w:r w:rsidRPr="00423986">
        <w:rPr>
          <w:rFonts w:ascii="Times New Roman" w:hAnsi="Times New Roman"/>
          <w:color w:val="000000" w:themeColor="text1"/>
        </w:rPr>
        <w:t xml:space="preserve">In fact, research has begun to show that affect </w:t>
      </w:r>
      <w:proofErr w:type="gramStart"/>
      <w:r w:rsidRPr="00423986">
        <w:rPr>
          <w:rFonts w:ascii="Times New Roman" w:hAnsi="Times New Roman"/>
          <w:color w:val="000000" w:themeColor="text1"/>
        </w:rPr>
        <w:t>is inextricably linked</w:t>
      </w:r>
      <w:proofErr w:type="gramEnd"/>
      <w:r w:rsidRPr="00423986">
        <w:rPr>
          <w:rFonts w:ascii="Times New Roman" w:hAnsi="Times New Roman"/>
          <w:color w:val="000000" w:themeColor="text1"/>
        </w:rPr>
        <w:t xml:space="preserve"> with intellectual endeavors (</w:t>
      </w:r>
      <w:r w:rsidR="00423986">
        <w:rPr>
          <w:rFonts w:ascii="Times New Roman" w:hAnsi="Times New Roman"/>
          <w:color w:val="000000" w:themeColor="text1"/>
        </w:rPr>
        <w:t>as cited in</w:t>
      </w:r>
      <w:r w:rsidRPr="00423986">
        <w:rPr>
          <w:rFonts w:ascii="Times New Roman" w:hAnsi="Times New Roman"/>
          <w:color w:val="000000" w:themeColor="text1"/>
        </w:rPr>
        <w:t xml:space="preserve"> Stevens-Long, et al., 2012)</w:t>
      </w:r>
      <w:r w:rsidR="00EA768D" w:rsidRPr="00423986">
        <w:rPr>
          <w:rFonts w:ascii="Times New Roman" w:hAnsi="Times New Roman"/>
          <w:color w:val="000000" w:themeColor="text1"/>
        </w:rPr>
        <w:t>.</w:t>
      </w:r>
      <w:r w:rsidRPr="00423986">
        <w:rPr>
          <w:rFonts w:ascii="Times New Roman" w:hAnsi="Times New Roman"/>
          <w:color w:val="000000" w:themeColor="text1"/>
        </w:rPr>
        <w:t xml:space="preserve">  Thus, </w:t>
      </w:r>
      <w:r w:rsidR="00A131C7" w:rsidRPr="00423986">
        <w:rPr>
          <w:rFonts w:ascii="Times New Roman" w:hAnsi="Times New Roman"/>
          <w:color w:val="000000" w:themeColor="text1"/>
        </w:rPr>
        <w:t xml:space="preserve">for example, </w:t>
      </w:r>
      <w:r w:rsidRPr="00423986">
        <w:rPr>
          <w:rFonts w:ascii="Times New Roman" w:hAnsi="Times New Roman"/>
          <w:color w:val="000000" w:themeColor="text1"/>
        </w:rPr>
        <w:t xml:space="preserve">in discussing a doctoral program that was designed around the </w:t>
      </w:r>
      <w:proofErr w:type="spellStart"/>
      <w:r w:rsidRPr="00423986">
        <w:rPr>
          <w:rFonts w:ascii="Times New Roman" w:hAnsi="Times New Roman"/>
          <w:color w:val="000000" w:themeColor="text1"/>
        </w:rPr>
        <w:t>postformal</w:t>
      </w:r>
      <w:proofErr w:type="spellEnd"/>
      <w:r w:rsidRPr="00423986">
        <w:rPr>
          <w:rFonts w:ascii="Times New Roman" w:hAnsi="Times New Roman"/>
          <w:color w:val="000000" w:themeColor="text1"/>
        </w:rPr>
        <w:t xml:space="preserve"> concept of “transform</w:t>
      </w:r>
      <w:r w:rsidRPr="00423986">
        <w:rPr>
          <w:rFonts w:ascii="Times New Roman" w:hAnsi="Times New Roman"/>
          <w:color w:val="000000" w:themeColor="text1"/>
        </w:rPr>
        <w:t>a</w:t>
      </w:r>
      <w:r w:rsidRPr="00423986">
        <w:rPr>
          <w:rFonts w:ascii="Times New Roman" w:hAnsi="Times New Roman"/>
          <w:color w:val="000000" w:themeColor="text1"/>
        </w:rPr>
        <w:t>tional learning,” Stevens-Long et al. (2012) conclude that “for many respondents, a rational pr</w:t>
      </w:r>
      <w:r w:rsidRPr="00423986">
        <w:rPr>
          <w:rFonts w:ascii="Times New Roman" w:hAnsi="Times New Roman"/>
          <w:color w:val="000000" w:themeColor="text1"/>
        </w:rPr>
        <w:t>o</w:t>
      </w:r>
      <w:r w:rsidRPr="00423986">
        <w:rPr>
          <w:rFonts w:ascii="Times New Roman" w:hAnsi="Times New Roman"/>
          <w:color w:val="000000" w:themeColor="text1"/>
        </w:rPr>
        <w:t>cess of cognitive transformation was accompanied by a process of personal growth and beha</w:t>
      </w:r>
      <w:r w:rsidRPr="00423986">
        <w:rPr>
          <w:rFonts w:ascii="Times New Roman" w:hAnsi="Times New Roman"/>
          <w:color w:val="000000" w:themeColor="text1"/>
        </w:rPr>
        <w:t>v</w:t>
      </w:r>
      <w:r w:rsidRPr="00423986">
        <w:rPr>
          <w:rFonts w:ascii="Times New Roman" w:hAnsi="Times New Roman"/>
          <w:color w:val="000000" w:themeColor="text1"/>
        </w:rPr>
        <w:t xml:space="preserve">ioral integration” (p. 189).  These </w:t>
      </w:r>
      <w:proofErr w:type="gramStart"/>
      <w:r w:rsidRPr="00423986">
        <w:rPr>
          <w:rFonts w:ascii="Times New Roman" w:hAnsi="Times New Roman"/>
          <w:color w:val="000000" w:themeColor="text1"/>
        </w:rPr>
        <w:t>should not be viewed</w:t>
      </w:r>
      <w:proofErr w:type="gramEnd"/>
      <w:r w:rsidRPr="00423986">
        <w:rPr>
          <w:rFonts w:ascii="Times New Roman" w:hAnsi="Times New Roman"/>
          <w:color w:val="000000" w:themeColor="text1"/>
        </w:rPr>
        <w:t xml:space="preserve"> as secondary effects, but as goals of ed</w:t>
      </w:r>
      <w:r w:rsidRPr="00423986">
        <w:rPr>
          <w:rFonts w:ascii="Times New Roman" w:hAnsi="Times New Roman"/>
          <w:color w:val="000000" w:themeColor="text1"/>
        </w:rPr>
        <w:t>u</w:t>
      </w:r>
      <w:r w:rsidRPr="00423986">
        <w:rPr>
          <w:rFonts w:ascii="Times New Roman" w:hAnsi="Times New Roman"/>
          <w:color w:val="000000" w:themeColor="text1"/>
        </w:rPr>
        <w:t xml:space="preserve">cation parallel to, and equal in value to, developing disciplinary competence.   </w:t>
      </w:r>
    </w:p>
    <w:p w:rsidR="009A2334" w:rsidRPr="006B1FF2" w:rsidRDefault="009A2334" w:rsidP="00397AC8">
      <w:pPr>
        <w:widowControl w:val="0"/>
        <w:autoSpaceDE w:val="0"/>
        <w:autoSpaceDN w:val="0"/>
        <w:adjustRightInd w:val="0"/>
        <w:jc w:val="both"/>
        <w:rPr>
          <w:rFonts w:ascii="Times New Roman" w:hAnsi="Times New Roman"/>
          <w:color w:val="000000" w:themeColor="text1"/>
        </w:rPr>
      </w:pPr>
      <w:r w:rsidRPr="00423986">
        <w:rPr>
          <w:rFonts w:ascii="Times New Roman" w:hAnsi="Times New Roman"/>
          <w:color w:val="000000" w:themeColor="text1"/>
        </w:rPr>
        <w:tab/>
        <w:t xml:space="preserve">Embracing the </w:t>
      </w:r>
      <w:r w:rsidR="008E31A0" w:rsidRPr="00423986">
        <w:rPr>
          <w:rFonts w:ascii="Times New Roman" w:hAnsi="Times New Roman"/>
          <w:color w:val="000000" w:themeColor="text1"/>
        </w:rPr>
        <w:t xml:space="preserve">outlined aspects and implications of </w:t>
      </w:r>
      <w:proofErr w:type="spellStart"/>
      <w:r w:rsidRPr="00423986">
        <w:rPr>
          <w:rFonts w:ascii="Times New Roman" w:hAnsi="Times New Roman"/>
          <w:color w:val="000000" w:themeColor="text1"/>
        </w:rPr>
        <w:t>postformal</w:t>
      </w:r>
      <w:proofErr w:type="spellEnd"/>
      <w:r w:rsidRPr="00423986">
        <w:rPr>
          <w:rFonts w:ascii="Times New Roman" w:hAnsi="Times New Roman"/>
          <w:color w:val="000000" w:themeColor="text1"/>
        </w:rPr>
        <w:t xml:space="preserve"> thinking could </w:t>
      </w:r>
      <w:r w:rsidR="004D520E" w:rsidRPr="00423986">
        <w:rPr>
          <w:rFonts w:ascii="Times New Roman" w:hAnsi="Times New Roman"/>
          <w:color w:val="000000" w:themeColor="text1"/>
        </w:rPr>
        <w:t xml:space="preserve">also </w:t>
      </w:r>
      <w:r w:rsidR="008E31A0" w:rsidRPr="00423986">
        <w:rPr>
          <w:rFonts w:ascii="Times New Roman" w:hAnsi="Times New Roman"/>
          <w:color w:val="000000" w:themeColor="text1"/>
        </w:rPr>
        <w:t xml:space="preserve">help </w:t>
      </w:r>
      <w:r w:rsidR="00EA1DAA" w:rsidRPr="00423986">
        <w:rPr>
          <w:rFonts w:ascii="Times New Roman" w:hAnsi="Times New Roman"/>
          <w:color w:val="000000" w:themeColor="text1"/>
        </w:rPr>
        <w:t xml:space="preserve">restructure </w:t>
      </w:r>
      <w:r w:rsidR="008E31A0" w:rsidRPr="00423986">
        <w:rPr>
          <w:rFonts w:ascii="Times New Roman" w:hAnsi="Times New Roman"/>
          <w:color w:val="000000" w:themeColor="text1"/>
        </w:rPr>
        <w:t xml:space="preserve">the culture of higher education as well as programs and departments.  </w:t>
      </w:r>
      <w:r w:rsidRPr="00423986">
        <w:rPr>
          <w:rFonts w:ascii="Times New Roman" w:hAnsi="Times New Roman"/>
          <w:color w:val="000000" w:themeColor="text1"/>
        </w:rPr>
        <w:t>Awareness of the integration of values and higher cognition</w:t>
      </w:r>
      <w:r w:rsidR="00EA1DAA" w:rsidRPr="00423986">
        <w:rPr>
          <w:rFonts w:ascii="Times New Roman" w:hAnsi="Times New Roman"/>
          <w:color w:val="000000" w:themeColor="text1"/>
        </w:rPr>
        <w:t>,</w:t>
      </w:r>
      <w:r w:rsidR="008E31A0" w:rsidRPr="00423986">
        <w:rPr>
          <w:rFonts w:ascii="Times New Roman" w:hAnsi="Times New Roman"/>
          <w:color w:val="000000" w:themeColor="text1"/>
        </w:rPr>
        <w:t xml:space="preserve"> and </w:t>
      </w:r>
      <w:r w:rsidR="00EA1DAA" w:rsidRPr="00423986">
        <w:rPr>
          <w:rFonts w:ascii="Times New Roman" w:hAnsi="Times New Roman"/>
          <w:color w:val="000000" w:themeColor="text1"/>
        </w:rPr>
        <w:t xml:space="preserve">a </w:t>
      </w:r>
      <w:r w:rsidR="008E31A0" w:rsidRPr="00423986">
        <w:rPr>
          <w:rFonts w:ascii="Times New Roman" w:hAnsi="Times New Roman"/>
          <w:color w:val="000000" w:themeColor="text1"/>
        </w:rPr>
        <w:t>holistic view of growth</w:t>
      </w:r>
      <w:r w:rsidR="00EA1DAA" w:rsidRPr="00423986">
        <w:rPr>
          <w:rFonts w:ascii="Times New Roman" w:hAnsi="Times New Roman"/>
          <w:color w:val="000000" w:themeColor="text1"/>
        </w:rPr>
        <w:t>,</w:t>
      </w:r>
      <w:r w:rsidRPr="00423986">
        <w:rPr>
          <w:rFonts w:ascii="Times New Roman" w:hAnsi="Times New Roman"/>
          <w:color w:val="000000" w:themeColor="text1"/>
        </w:rPr>
        <w:t xml:space="preserve"> may lead us to e</w:t>
      </w:r>
      <w:r w:rsidRPr="00423986">
        <w:rPr>
          <w:rFonts w:ascii="Times New Roman" w:hAnsi="Times New Roman"/>
          <w:color w:val="000000" w:themeColor="text1"/>
        </w:rPr>
        <w:t>m</w:t>
      </w:r>
      <w:r w:rsidRPr="00423986">
        <w:rPr>
          <w:rFonts w:ascii="Times New Roman" w:hAnsi="Times New Roman"/>
          <w:color w:val="000000" w:themeColor="text1"/>
        </w:rPr>
        <w:t xml:space="preserve">phasize </w:t>
      </w:r>
      <w:r w:rsidR="00121A64" w:rsidRPr="00423986">
        <w:rPr>
          <w:rFonts w:ascii="Times New Roman" w:hAnsi="Times New Roman"/>
          <w:color w:val="000000" w:themeColor="text1"/>
        </w:rPr>
        <w:t>personal traits</w:t>
      </w:r>
      <w:r w:rsidR="00DD3D7B" w:rsidRPr="00423986">
        <w:rPr>
          <w:rFonts w:ascii="Times New Roman" w:hAnsi="Times New Roman"/>
          <w:color w:val="000000" w:themeColor="text1"/>
        </w:rPr>
        <w:t xml:space="preserve">, personal </w:t>
      </w:r>
      <w:r w:rsidR="00121A64" w:rsidRPr="00423986">
        <w:rPr>
          <w:rFonts w:ascii="Times New Roman" w:hAnsi="Times New Roman"/>
          <w:color w:val="000000" w:themeColor="text1"/>
        </w:rPr>
        <w:t>development</w:t>
      </w:r>
      <w:r w:rsidR="00DD3D7B" w:rsidRPr="00423986">
        <w:rPr>
          <w:rFonts w:ascii="Times New Roman" w:hAnsi="Times New Roman"/>
          <w:color w:val="000000" w:themeColor="text1"/>
        </w:rPr>
        <w:t xml:space="preserve"> and empathy</w:t>
      </w:r>
      <w:r w:rsidR="00121A64" w:rsidRPr="00423986">
        <w:rPr>
          <w:rFonts w:ascii="Times New Roman" w:hAnsi="Times New Roman"/>
          <w:color w:val="000000" w:themeColor="text1"/>
        </w:rPr>
        <w:t xml:space="preserve"> to provide work environments that are more welcoming to all.  In particular,</w:t>
      </w:r>
      <w:r w:rsidR="00DD3D7B" w:rsidRPr="00423986">
        <w:rPr>
          <w:rFonts w:ascii="Times New Roman" w:hAnsi="Times New Roman"/>
          <w:color w:val="000000" w:themeColor="text1"/>
        </w:rPr>
        <w:t xml:space="preserve"> </w:t>
      </w:r>
      <w:r w:rsidR="00121A64" w:rsidRPr="00423986">
        <w:rPr>
          <w:rFonts w:ascii="Times New Roman" w:hAnsi="Times New Roman"/>
          <w:color w:val="000000" w:themeColor="text1"/>
        </w:rPr>
        <w:t>such</w:t>
      </w:r>
      <w:r w:rsidR="00DD3D7B" w:rsidRPr="00423986">
        <w:rPr>
          <w:rFonts w:ascii="Times New Roman" w:hAnsi="Times New Roman"/>
          <w:color w:val="000000" w:themeColor="text1"/>
        </w:rPr>
        <w:t xml:space="preserve"> environments would push individuals to develop </w:t>
      </w:r>
      <w:r w:rsidR="00EA1DAA" w:rsidRPr="00423986">
        <w:rPr>
          <w:rFonts w:ascii="Times New Roman" w:hAnsi="Times New Roman"/>
          <w:color w:val="000000" w:themeColor="text1"/>
        </w:rPr>
        <w:t xml:space="preserve">all </w:t>
      </w:r>
      <w:r w:rsidR="00DD3D7B" w:rsidRPr="00423986">
        <w:rPr>
          <w:rFonts w:ascii="Times New Roman" w:hAnsi="Times New Roman"/>
          <w:color w:val="000000" w:themeColor="text1"/>
        </w:rPr>
        <w:t>aspects of their thin</w:t>
      </w:r>
      <w:r w:rsidR="006502D6" w:rsidRPr="00423986">
        <w:rPr>
          <w:rFonts w:ascii="Times New Roman" w:hAnsi="Times New Roman"/>
          <w:color w:val="000000" w:themeColor="text1"/>
        </w:rPr>
        <w:t>king</w:t>
      </w:r>
      <w:r w:rsidR="00EA1DAA" w:rsidRPr="00423986">
        <w:rPr>
          <w:rFonts w:ascii="Times New Roman" w:hAnsi="Times New Roman"/>
          <w:color w:val="000000" w:themeColor="text1"/>
        </w:rPr>
        <w:t>,</w:t>
      </w:r>
      <w:r w:rsidR="006502D6" w:rsidRPr="00423986">
        <w:rPr>
          <w:rFonts w:ascii="Times New Roman" w:hAnsi="Times New Roman"/>
          <w:color w:val="000000" w:themeColor="text1"/>
        </w:rPr>
        <w:t xml:space="preserve"> and </w:t>
      </w:r>
      <w:r w:rsidR="00EA1DAA" w:rsidRPr="00423986">
        <w:rPr>
          <w:rFonts w:ascii="Times New Roman" w:hAnsi="Times New Roman"/>
          <w:color w:val="000000" w:themeColor="text1"/>
        </w:rPr>
        <w:t xml:space="preserve">to </w:t>
      </w:r>
      <w:r w:rsidR="006502D6" w:rsidRPr="00423986">
        <w:rPr>
          <w:rFonts w:ascii="Times New Roman" w:hAnsi="Times New Roman"/>
          <w:color w:val="000000" w:themeColor="text1"/>
        </w:rPr>
        <w:t xml:space="preserve">be productive and well </w:t>
      </w:r>
      <w:r w:rsidR="00DD3D7B" w:rsidRPr="00423986">
        <w:rPr>
          <w:rFonts w:ascii="Times New Roman" w:hAnsi="Times New Roman"/>
          <w:color w:val="000000" w:themeColor="text1"/>
        </w:rPr>
        <w:t xml:space="preserve">balanced </w:t>
      </w:r>
      <w:r w:rsidR="00CD6711" w:rsidRPr="00423986">
        <w:rPr>
          <w:rFonts w:ascii="Times New Roman" w:hAnsi="Times New Roman"/>
          <w:color w:val="000000" w:themeColor="text1"/>
        </w:rPr>
        <w:t xml:space="preserve">in </w:t>
      </w:r>
      <w:r w:rsidR="00DD3D7B" w:rsidRPr="00423986">
        <w:rPr>
          <w:rFonts w:ascii="Times New Roman" w:hAnsi="Times New Roman"/>
          <w:color w:val="000000" w:themeColor="text1"/>
        </w:rPr>
        <w:t xml:space="preserve">their personal and </w:t>
      </w:r>
      <w:r w:rsidR="00CD6711" w:rsidRPr="00423986">
        <w:rPr>
          <w:rFonts w:ascii="Times New Roman" w:hAnsi="Times New Roman"/>
          <w:color w:val="000000" w:themeColor="text1"/>
        </w:rPr>
        <w:t xml:space="preserve">work life.  </w:t>
      </w:r>
      <w:r w:rsidR="00CD6711" w:rsidRPr="006B1FF2">
        <w:rPr>
          <w:rFonts w:ascii="Times New Roman" w:hAnsi="Times New Roman"/>
          <w:color w:val="000000" w:themeColor="text1"/>
        </w:rPr>
        <w:t xml:space="preserve">Additionally, it may be very possible that such awareness of the integration would help us to address gender equity issues in higher education. </w:t>
      </w:r>
    </w:p>
    <w:p w:rsidR="00D13550" w:rsidRPr="006B1FF2" w:rsidRDefault="00D13550" w:rsidP="00FD6F3C">
      <w:pPr>
        <w:widowControl w:val="0"/>
        <w:autoSpaceDE w:val="0"/>
        <w:autoSpaceDN w:val="0"/>
        <w:adjustRightInd w:val="0"/>
        <w:jc w:val="both"/>
        <w:rPr>
          <w:rFonts w:ascii="Times New Roman" w:hAnsi="Times New Roman"/>
          <w:color w:val="000000" w:themeColor="text1"/>
        </w:rPr>
      </w:pPr>
    </w:p>
    <w:p w:rsidR="0077413A" w:rsidRPr="00F07605" w:rsidRDefault="0077413A" w:rsidP="0077413A">
      <w:pPr>
        <w:jc w:val="both"/>
        <w:outlineLvl w:val="0"/>
        <w:rPr>
          <w:rFonts w:ascii="Times New Roman" w:hAnsi="Times New Roman"/>
          <w:color w:val="000000" w:themeColor="text1"/>
        </w:rPr>
      </w:pPr>
      <w:r w:rsidRPr="006B1FF2">
        <w:rPr>
          <w:rFonts w:ascii="Times New Roman" w:hAnsi="Times New Roman"/>
          <w:color w:val="000000" w:themeColor="text1"/>
        </w:rPr>
        <w:t xml:space="preserve">3.3 </w:t>
      </w:r>
      <w:r w:rsidRPr="00F07605">
        <w:rPr>
          <w:rFonts w:ascii="Times New Roman" w:hAnsi="Times New Roman"/>
          <w:color w:val="000000" w:themeColor="text1"/>
        </w:rPr>
        <w:t>Research with concern for holism and integration</w:t>
      </w:r>
    </w:p>
    <w:p w:rsidR="0077413A" w:rsidRPr="00F07605" w:rsidRDefault="0077413A" w:rsidP="0077413A">
      <w:pPr>
        <w:jc w:val="both"/>
        <w:outlineLvl w:val="0"/>
        <w:rPr>
          <w:rFonts w:ascii="Times New Roman" w:hAnsi="Times New Roman"/>
          <w:color w:val="000000" w:themeColor="text1"/>
        </w:rPr>
      </w:pPr>
    </w:p>
    <w:p w:rsidR="0077413A" w:rsidRPr="00FE233E" w:rsidRDefault="0077413A" w:rsidP="0077413A">
      <w:pPr>
        <w:jc w:val="both"/>
        <w:outlineLvl w:val="0"/>
        <w:rPr>
          <w:rFonts w:ascii="Times New Roman" w:hAnsi="Times New Roman"/>
          <w:color w:val="000000" w:themeColor="text1"/>
        </w:rPr>
      </w:pPr>
      <w:r w:rsidRPr="00F07605">
        <w:rPr>
          <w:rFonts w:ascii="Times New Roman" w:hAnsi="Times New Roman"/>
          <w:color w:val="000000" w:themeColor="text1"/>
        </w:rPr>
        <w:t xml:space="preserve">Formal </w:t>
      </w:r>
      <w:proofErr w:type="gramStart"/>
      <w:r w:rsidRPr="00F07605">
        <w:rPr>
          <w:rFonts w:ascii="Times New Roman" w:hAnsi="Times New Roman"/>
          <w:color w:val="000000" w:themeColor="text1"/>
        </w:rPr>
        <w:t>thinking,</w:t>
      </w:r>
      <w:proofErr w:type="gramEnd"/>
      <w:r w:rsidRPr="00F07605">
        <w:rPr>
          <w:rFonts w:ascii="Times New Roman" w:hAnsi="Times New Roman"/>
          <w:color w:val="000000" w:themeColor="text1"/>
        </w:rPr>
        <w:t xml:space="preserve"> and its application within research methodologies and analysis, values redu</w:t>
      </w:r>
      <w:r w:rsidRPr="00F07605">
        <w:rPr>
          <w:rFonts w:ascii="Times New Roman" w:hAnsi="Times New Roman"/>
          <w:color w:val="000000" w:themeColor="text1"/>
        </w:rPr>
        <w:t>c</w:t>
      </w:r>
      <w:r w:rsidRPr="00F07605">
        <w:rPr>
          <w:rFonts w:ascii="Times New Roman" w:hAnsi="Times New Roman"/>
          <w:color w:val="000000" w:themeColor="text1"/>
        </w:rPr>
        <w:t xml:space="preserve">tion of problems into their constituent parts and the creation of theories that are intended to be </w:t>
      </w:r>
      <w:proofErr w:type="spellStart"/>
      <w:r w:rsidRPr="00F07605">
        <w:rPr>
          <w:rFonts w:ascii="Times New Roman" w:hAnsi="Times New Roman"/>
          <w:color w:val="000000" w:themeColor="text1"/>
        </w:rPr>
        <w:t>generalizable</w:t>
      </w:r>
      <w:proofErr w:type="spellEnd"/>
      <w:r w:rsidRPr="00F07605">
        <w:rPr>
          <w:rFonts w:ascii="Times New Roman" w:hAnsi="Times New Roman"/>
          <w:color w:val="000000" w:themeColor="text1"/>
        </w:rPr>
        <w:t>.  As Gidley (2007) notes, “in most educational settings, formal-analytical and r</w:t>
      </w:r>
      <w:r w:rsidRPr="00F07605">
        <w:rPr>
          <w:rFonts w:ascii="Times New Roman" w:hAnsi="Times New Roman"/>
          <w:color w:val="000000" w:themeColor="text1"/>
        </w:rPr>
        <w:t>e</w:t>
      </w:r>
      <w:r w:rsidRPr="00F07605">
        <w:rPr>
          <w:rFonts w:ascii="Times New Roman" w:hAnsi="Times New Roman"/>
          <w:color w:val="000000" w:themeColor="text1"/>
        </w:rPr>
        <w:t xml:space="preserve">ductionist-pragmatic, philosophical discourses still hold academic power over more aesthetic, </w:t>
      </w:r>
      <w:r w:rsidRPr="00F07605">
        <w:rPr>
          <w:rFonts w:ascii="Times New Roman" w:hAnsi="Times New Roman"/>
          <w:color w:val="000000" w:themeColor="text1"/>
        </w:rPr>
        <w:lastRenderedPageBreak/>
        <w:t>post-formal, postmodern philosophies” (p. 122).  It seems that to some extent the mathematics education community’s drive to become sufficiently scientific (in comparison to ‘natural’ sc</w:t>
      </w:r>
      <w:r w:rsidRPr="00F07605">
        <w:rPr>
          <w:rFonts w:ascii="Times New Roman" w:hAnsi="Times New Roman"/>
          <w:color w:val="000000" w:themeColor="text1"/>
        </w:rPr>
        <w:t>i</w:t>
      </w:r>
      <w:r w:rsidRPr="00F07605">
        <w:rPr>
          <w:rFonts w:ascii="Times New Roman" w:hAnsi="Times New Roman"/>
          <w:color w:val="000000" w:themeColor="text1"/>
        </w:rPr>
        <w:t>ences) has meant that scholarship following these values has perhaps been too much at the for</w:t>
      </w:r>
      <w:r w:rsidRPr="00F07605">
        <w:rPr>
          <w:rFonts w:ascii="Times New Roman" w:hAnsi="Times New Roman"/>
          <w:color w:val="000000" w:themeColor="text1"/>
        </w:rPr>
        <w:t>e</w:t>
      </w:r>
      <w:r w:rsidRPr="00F07605">
        <w:rPr>
          <w:rFonts w:ascii="Times New Roman" w:hAnsi="Times New Roman"/>
          <w:color w:val="000000" w:themeColor="text1"/>
        </w:rPr>
        <w:t xml:space="preserve">front of effort of scholars in this field.  Stinson and Bullock (2015) </w:t>
      </w:r>
      <w:proofErr w:type="gramStart"/>
      <w:r w:rsidRPr="00F07605">
        <w:rPr>
          <w:rFonts w:ascii="Times New Roman" w:hAnsi="Times New Roman"/>
          <w:color w:val="000000" w:themeColor="text1"/>
        </w:rPr>
        <w:t>argue that</w:t>
      </w:r>
      <w:proofErr w:type="gramEnd"/>
      <w:r w:rsidRPr="00F07605">
        <w:rPr>
          <w:rFonts w:ascii="Times New Roman" w:hAnsi="Times New Roman"/>
          <w:color w:val="000000" w:themeColor="text1"/>
        </w:rPr>
        <w:t xml:space="preserve"> “efforts to limit which theoretical perspective, methodology, and/or methods are relevant to mathematics educ</w:t>
      </w:r>
      <w:r w:rsidRPr="00F07605">
        <w:rPr>
          <w:rFonts w:ascii="Times New Roman" w:hAnsi="Times New Roman"/>
          <w:color w:val="000000" w:themeColor="text1"/>
        </w:rPr>
        <w:t>a</w:t>
      </w:r>
      <w:r w:rsidRPr="00F07605">
        <w:rPr>
          <w:rFonts w:ascii="Times New Roman" w:hAnsi="Times New Roman"/>
          <w:color w:val="000000" w:themeColor="text1"/>
        </w:rPr>
        <w:t xml:space="preserve">tion are harmful to the discipline” (p.15).  There is no doubt that formal thinking and thus formal analysis must be a constituent part of almost all research, but as we </w:t>
      </w:r>
      <w:proofErr w:type="gramStart"/>
      <w:r w:rsidRPr="00F07605">
        <w:rPr>
          <w:rFonts w:ascii="Times New Roman" w:hAnsi="Times New Roman"/>
          <w:color w:val="000000" w:themeColor="text1"/>
        </w:rPr>
        <w:t>embrace</w:t>
      </w:r>
      <w:proofErr w:type="gramEnd"/>
      <w:r w:rsidRPr="00F07605">
        <w:rPr>
          <w:rFonts w:ascii="Times New Roman" w:hAnsi="Times New Roman"/>
          <w:color w:val="000000" w:themeColor="text1"/>
        </w:rPr>
        <w:t xml:space="preserve"> </w:t>
      </w:r>
      <w:proofErr w:type="spellStart"/>
      <w:r w:rsidRPr="00F07605">
        <w:rPr>
          <w:rFonts w:ascii="Times New Roman" w:hAnsi="Times New Roman"/>
          <w:color w:val="000000" w:themeColor="text1"/>
        </w:rPr>
        <w:t>postformal</w:t>
      </w:r>
      <w:proofErr w:type="spellEnd"/>
      <w:r w:rsidRPr="00F07605">
        <w:rPr>
          <w:rFonts w:ascii="Times New Roman" w:hAnsi="Times New Roman"/>
          <w:color w:val="000000" w:themeColor="text1"/>
        </w:rPr>
        <w:t xml:space="preserve"> thinking there is room for work that emphasizes integration, which takes advantage of the greater cap</w:t>
      </w:r>
      <w:r w:rsidRPr="00FE233E">
        <w:rPr>
          <w:rFonts w:ascii="Times New Roman" w:hAnsi="Times New Roman"/>
          <w:color w:val="000000" w:themeColor="text1"/>
        </w:rPr>
        <w:t>abi</w:t>
      </w:r>
      <w:r w:rsidRPr="00FE233E">
        <w:rPr>
          <w:rFonts w:ascii="Times New Roman" w:hAnsi="Times New Roman"/>
          <w:color w:val="000000" w:themeColor="text1"/>
        </w:rPr>
        <w:t>l</w:t>
      </w:r>
      <w:r w:rsidRPr="00FE233E">
        <w:rPr>
          <w:rFonts w:ascii="Times New Roman" w:hAnsi="Times New Roman"/>
          <w:color w:val="000000" w:themeColor="text1"/>
        </w:rPr>
        <w:t xml:space="preserve">ities of </w:t>
      </w:r>
      <w:proofErr w:type="spellStart"/>
      <w:r w:rsidRPr="00FE233E">
        <w:rPr>
          <w:rFonts w:ascii="Times New Roman" w:hAnsi="Times New Roman"/>
          <w:color w:val="000000" w:themeColor="text1"/>
        </w:rPr>
        <w:t>postformal</w:t>
      </w:r>
      <w:proofErr w:type="spellEnd"/>
      <w:r w:rsidRPr="00FE233E">
        <w:rPr>
          <w:rFonts w:ascii="Times New Roman" w:hAnsi="Times New Roman"/>
          <w:color w:val="000000" w:themeColor="text1"/>
        </w:rPr>
        <w:t xml:space="preserve"> thinking</w:t>
      </w:r>
      <w:r w:rsidR="00FE233E">
        <w:rPr>
          <w:rFonts w:ascii="Times New Roman" w:hAnsi="Times New Roman"/>
          <w:color w:val="000000" w:themeColor="text1"/>
        </w:rPr>
        <w:t>.</w:t>
      </w:r>
      <w:r w:rsidRPr="00FE233E">
        <w:rPr>
          <w:rFonts w:ascii="Times New Roman" w:hAnsi="Times New Roman"/>
          <w:color w:val="000000" w:themeColor="text1"/>
        </w:rPr>
        <w:t xml:space="preserve"> </w:t>
      </w:r>
    </w:p>
    <w:p w:rsidR="0077413A" w:rsidRPr="007F26FA" w:rsidRDefault="0077413A" w:rsidP="0077413A">
      <w:pPr>
        <w:jc w:val="both"/>
        <w:outlineLvl w:val="0"/>
        <w:rPr>
          <w:rFonts w:ascii="Times New Roman" w:hAnsi="Times New Roman"/>
          <w:color w:val="000000" w:themeColor="text1"/>
        </w:rPr>
      </w:pPr>
      <w:r w:rsidRPr="00FE233E">
        <w:rPr>
          <w:rFonts w:ascii="Times New Roman" w:hAnsi="Times New Roman"/>
          <w:color w:val="000000" w:themeColor="text1"/>
        </w:rPr>
        <w:tab/>
        <w:t xml:space="preserve">The greater abilities of </w:t>
      </w:r>
      <w:proofErr w:type="spellStart"/>
      <w:r w:rsidRPr="00FE233E">
        <w:rPr>
          <w:rFonts w:ascii="Times New Roman" w:hAnsi="Times New Roman"/>
          <w:color w:val="000000" w:themeColor="text1"/>
        </w:rPr>
        <w:t>postformal</w:t>
      </w:r>
      <w:proofErr w:type="spellEnd"/>
      <w:r w:rsidRPr="00FE233E">
        <w:rPr>
          <w:rFonts w:ascii="Times New Roman" w:hAnsi="Times New Roman"/>
          <w:color w:val="000000" w:themeColor="text1"/>
        </w:rPr>
        <w:t xml:space="preserve"> thinking over formal analysis arise in part from </w:t>
      </w:r>
      <w:proofErr w:type="spellStart"/>
      <w:r w:rsidRPr="00FE233E">
        <w:rPr>
          <w:rFonts w:ascii="Times New Roman" w:hAnsi="Times New Roman"/>
          <w:color w:val="000000" w:themeColor="text1"/>
        </w:rPr>
        <w:t>postformal</w:t>
      </w:r>
      <w:proofErr w:type="spellEnd"/>
      <w:r w:rsidRPr="00FE233E">
        <w:rPr>
          <w:rFonts w:ascii="Times New Roman" w:hAnsi="Times New Roman"/>
          <w:color w:val="000000" w:themeColor="text1"/>
        </w:rPr>
        <w:t xml:space="preserve"> reasoning’s ability to cope with increasing levels of complexity (Commons &amp; Ross, 2008; Gidley, 2010; </w:t>
      </w:r>
      <w:proofErr w:type="spellStart"/>
      <w:r w:rsidRPr="00FE233E">
        <w:rPr>
          <w:rFonts w:ascii="Times New Roman" w:hAnsi="Times New Roman"/>
          <w:color w:val="000000" w:themeColor="text1"/>
        </w:rPr>
        <w:t>Kallio</w:t>
      </w:r>
      <w:proofErr w:type="spellEnd"/>
      <w:r w:rsidRPr="00FE233E">
        <w:rPr>
          <w:rFonts w:ascii="Times New Roman" w:hAnsi="Times New Roman"/>
          <w:color w:val="000000" w:themeColor="text1"/>
        </w:rPr>
        <w:t>, 2011).  For instance, one way to understand this is through a</w:t>
      </w:r>
      <w:r w:rsidRPr="00FE233E">
        <w:rPr>
          <w:rFonts w:ascii="Times New Roman" w:hAnsi="Times New Roman"/>
          <w:color w:val="000000" w:themeColor="text1"/>
        </w:rPr>
        <w:t>p</w:t>
      </w:r>
      <w:r w:rsidRPr="00FE233E">
        <w:rPr>
          <w:rFonts w:ascii="Times New Roman" w:hAnsi="Times New Roman"/>
          <w:color w:val="000000" w:themeColor="text1"/>
        </w:rPr>
        <w:t xml:space="preserve">proaches to </w:t>
      </w:r>
      <w:r w:rsidRPr="00FE233E">
        <w:rPr>
          <w:rFonts w:ascii="Times New Roman" w:hAnsi="Times New Roman"/>
          <w:i/>
          <w:color w:val="000000" w:themeColor="text1"/>
        </w:rPr>
        <w:t>ill-defined</w:t>
      </w:r>
      <w:r w:rsidRPr="00FE233E">
        <w:rPr>
          <w:rFonts w:ascii="Times New Roman" w:hAnsi="Times New Roman"/>
          <w:color w:val="000000" w:themeColor="text1"/>
        </w:rPr>
        <w:t xml:space="preserve"> problems.  In scientific disciplines, </w:t>
      </w:r>
      <w:r w:rsidR="00FE233E">
        <w:rPr>
          <w:rFonts w:ascii="Times New Roman" w:hAnsi="Times New Roman"/>
          <w:color w:val="000000" w:themeColor="text1"/>
        </w:rPr>
        <w:t>t</w:t>
      </w:r>
      <w:r w:rsidRPr="00FE233E">
        <w:rPr>
          <w:rFonts w:ascii="Times New Roman" w:hAnsi="Times New Roman"/>
          <w:color w:val="000000" w:themeColor="text1"/>
        </w:rPr>
        <w:t>he descriptor “ill-defined” may seem to imply that the posed problem</w:t>
      </w:r>
      <w:r w:rsidR="00FE233E">
        <w:rPr>
          <w:rFonts w:ascii="Times New Roman" w:hAnsi="Times New Roman"/>
          <w:color w:val="000000" w:themeColor="text1"/>
        </w:rPr>
        <w:t xml:space="preserve"> includes incorrect framing of concepts</w:t>
      </w:r>
      <w:r w:rsidRPr="00FE233E">
        <w:rPr>
          <w:rFonts w:ascii="Times New Roman" w:hAnsi="Times New Roman"/>
          <w:color w:val="000000" w:themeColor="text1"/>
        </w:rPr>
        <w:t xml:space="preserve">.  However, with regard to </w:t>
      </w:r>
      <w:proofErr w:type="spellStart"/>
      <w:r w:rsidRPr="00FE233E">
        <w:rPr>
          <w:rFonts w:ascii="Times New Roman" w:hAnsi="Times New Roman"/>
          <w:color w:val="000000" w:themeColor="text1"/>
        </w:rPr>
        <w:t>postformal</w:t>
      </w:r>
      <w:proofErr w:type="spellEnd"/>
      <w:r w:rsidRPr="00FE233E">
        <w:rPr>
          <w:rFonts w:ascii="Times New Roman" w:hAnsi="Times New Roman"/>
          <w:color w:val="000000" w:themeColor="text1"/>
        </w:rPr>
        <w:t xml:space="preserve"> thinking this term indicates a problem that contains ambiguity or complex structure that are characteristics intrinsic to problem, without regard to how the problem is stated, with the result that the problem has no single or optimal solution (</w:t>
      </w:r>
      <w:proofErr w:type="spellStart"/>
      <w:r w:rsidRPr="00FE233E">
        <w:rPr>
          <w:rFonts w:ascii="Times New Roman" w:hAnsi="Times New Roman"/>
          <w:color w:val="000000" w:themeColor="text1"/>
        </w:rPr>
        <w:t>Sinnott</w:t>
      </w:r>
      <w:proofErr w:type="spellEnd"/>
      <w:r w:rsidRPr="00FE233E">
        <w:rPr>
          <w:rFonts w:ascii="Times New Roman" w:hAnsi="Times New Roman"/>
          <w:color w:val="000000" w:themeColor="text1"/>
        </w:rPr>
        <w:t>, 1994, 1998).  In contrast, a well-defined problem could have at most a few solutions or optimal solutions, and could be a</w:t>
      </w:r>
      <w:r w:rsidRPr="00FE233E">
        <w:rPr>
          <w:rFonts w:ascii="Times New Roman" w:hAnsi="Times New Roman"/>
          <w:color w:val="000000" w:themeColor="text1"/>
        </w:rPr>
        <w:t>d</w:t>
      </w:r>
      <w:r w:rsidRPr="00FE233E">
        <w:rPr>
          <w:rFonts w:ascii="Times New Roman" w:hAnsi="Times New Roman"/>
          <w:color w:val="000000" w:themeColor="text1"/>
        </w:rPr>
        <w:t xml:space="preserve">dressed using formal operational thinking.  However, an ill-defined problem by its nature </w:t>
      </w:r>
      <w:proofErr w:type="gramStart"/>
      <w:r w:rsidRPr="00FE233E">
        <w:rPr>
          <w:rFonts w:ascii="Times New Roman" w:hAnsi="Times New Roman"/>
          <w:color w:val="000000" w:themeColor="text1"/>
        </w:rPr>
        <w:t>cannot be solved</w:t>
      </w:r>
      <w:proofErr w:type="gramEnd"/>
      <w:r w:rsidRPr="00FE233E">
        <w:rPr>
          <w:rFonts w:ascii="Times New Roman" w:hAnsi="Times New Roman"/>
          <w:color w:val="000000" w:themeColor="text1"/>
        </w:rPr>
        <w:t xml:space="preserve"> by an ordinary logical progression, and has no correct solution when considered obje</w:t>
      </w:r>
      <w:r w:rsidRPr="00FE233E">
        <w:rPr>
          <w:rFonts w:ascii="Times New Roman" w:hAnsi="Times New Roman"/>
          <w:color w:val="000000" w:themeColor="text1"/>
        </w:rPr>
        <w:t>c</w:t>
      </w:r>
      <w:r w:rsidRPr="00FE233E">
        <w:rPr>
          <w:rFonts w:ascii="Times New Roman" w:hAnsi="Times New Roman"/>
          <w:color w:val="000000" w:themeColor="text1"/>
        </w:rPr>
        <w:t xml:space="preserve">tively.  Yan and </w:t>
      </w:r>
      <w:proofErr w:type="spellStart"/>
      <w:r w:rsidRPr="00FE233E">
        <w:rPr>
          <w:rFonts w:ascii="Times New Roman" w:hAnsi="Times New Roman"/>
          <w:color w:val="000000" w:themeColor="text1"/>
        </w:rPr>
        <w:t>Arlin</w:t>
      </w:r>
      <w:proofErr w:type="spellEnd"/>
      <w:r w:rsidRPr="00FE233E">
        <w:rPr>
          <w:rFonts w:ascii="Times New Roman" w:hAnsi="Times New Roman"/>
          <w:color w:val="000000" w:themeColor="text1"/>
        </w:rPr>
        <w:t xml:space="preserve"> (1995) state that ill-defined problems “require a person to generate diffe</w:t>
      </w:r>
      <w:r w:rsidRPr="00FE233E">
        <w:rPr>
          <w:rFonts w:ascii="Times New Roman" w:hAnsi="Times New Roman"/>
          <w:color w:val="000000" w:themeColor="text1"/>
        </w:rPr>
        <w:t>r</w:t>
      </w:r>
      <w:r w:rsidRPr="00FE233E">
        <w:rPr>
          <w:rFonts w:ascii="Times New Roman" w:hAnsi="Times New Roman"/>
          <w:color w:val="000000" w:themeColor="text1"/>
        </w:rPr>
        <w:t>ent frames of reference, which can then be developed into different ways of organizing and as</w:t>
      </w:r>
      <w:r w:rsidRPr="00FE233E">
        <w:rPr>
          <w:rFonts w:ascii="Times New Roman" w:hAnsi="Times New Roman"/>
          <w:color w:val="000000" w:themeColor="text1"/>
        </w:rPr>
        <w:t>k</w:t>
      </w:r>
      <w:r w:rsidRPr="00FE233E">
        <w:rPr>
          <w:rFonts w:ascii="Times New Roman" w:hAnsi="Times New Roman"/>
          <w:color w:val="000000" w:themeColor="text1"/>
        </w:rPr>
        <w:t>ing questions about the data… [and they] allow a person to question or challenge the assum</w:t>
      </w:r>
      <w:r w:rsidRPr="00FE233E">
        <w:rPr>
          <w:rFonts w:ascii="Times New Roman" w:hAnsi="Times New Roman"/>
          <w:color w:val="000000" w:themeColor="text1"/>
        </w:rPr>
        <w:t>p</w:t>
      </w:r>
      <w:r w:rsidRPr="00FE233E">
        <w:rPr>
          <w:rFonts w:ascii="Times New Roman" w:hAnsi="Times New Roman"/>
          <w:color w:val="000000" w:themeColor="text1"/>
        </w:rPr>
        <w:t>tions upon which his or her knowledge is based” (p. 226).  Many authors claim that it is beyond the ability of traditional scientific reasoning to cope with ill-defined problems (</w:t>
      </w:r>
      <w:proofErr w:type="spellStart"/>
      <w:r w:rsidRPr="00FE233E">
        <w:rPr>
          <w:rFonts w:ascii="Times New Roman" w:hAnsi="Times New Roman"/>
          <w:color w:val="000000" w:themeColor="text1"/>
        </w:rPr>
        <w:t>Basseches</w:t>
      </w:r>
      <w:proofErr w:type="spellEnd"/>
      <w:r w:rsidRPr="00FE233E">
        <w:rPr>
          <w:rFonts w:ascii="Times New Roman" w:hAnsi="Times New Roman"/>
          <w:color w:val="000000" w:themeColor="text1"/>
        </w:rPr>
        <w:t xml:space="preserve">, 2005; </w:t>
      </w:r>
      <w:proofErr w:type="spellStart"/>
      <w:r w:rsidRPr="00FE233E">
        <w:rPr>
          <w:rFonts w:ascii="Times New Roman" w:hAnsi="Times New Roman"/>
          <w:color w:val="000000" w:themeColor="text1"/>
        </w:rPr>
        <w:t>Kallio</w:t>
      </w:r>
      <w:proofErr w:type="spellEnd"/>
      <w:r w:rsidRPr="00FE233E">
        <w:rPr>
          <w:rFonts w:ascii="Times New Roman" w:hAnsi="Times New Roman"/>
          <w:color w:val="000000" w:themeColor="text1"/>
        </w:rPr>
        <w:t xml:space="preserve">, 2011; </w:t>
      </w:r>
      <w:proofErr w:type="spellStart"/>
      <w:r w:rsidRPr="00FE233E">
        <w:rPr>
          <w:rFonts w:ascii="Times New Roman" w:hAnsi="Times New Roman"/>
          <w:color w:val="000000" w:themeColor="text1"/>
        </w:rPr>
        <w:t>Sinnott</w:t>
      </w:r>
      <w:proofErr w:type="spellEnd"/>
      <w:r w:rsidRPr="00FE233E">
        <w:rPr>
          <w:rFonts w:ascii="Times New Roman" w:hAnsi="Times New Roman"/>
          <w:color w:val="000000" w:themeColor="text1"/>
        </w:rPr>
        <w:t xml:space="preserve">, 1994 &amp; 1998); instead, scientific thinking is a “necessary but not sufficient condition” (Yan &amp; </w:t>
      </w:r>
      <w:proofErr w:type="spellStart"/>
      <w:r w:rsidRPr="00FE233E">
        <w:rPr>
          <w:rFonts w:ascii="Times New Roman" w:hAnsi="Times New Roman"/>
          <w:color w:val="000000" w:themeColor="text1"/>
        </w:rPr>
        <w:t>Arlin</w:t>
      </w:r>
      <w:proofErr w:type="spellEnd"/>
      <w:r w:rsidRPr="00FE233E">
        <w:rPr>
          <w:rFonts w:ascii="Times New Roman" w:hAnsi="Times New Roman"/>
          <w:color w:val="000000" w:themeColor="text1"/>
        </w:rPr>
        <w:t>, 199, p. 226) for resolving this kind of problem.  For example, ill-defined problems could be the ones that teachers experience in their classrooms when they try to teach using prescribed standards but at the same time address social concerns</w:t>
      </w:r>
      <w:r w:rsidRPr="007F26FA">
        <w:rPr>
          <w:rStyle w:val="FootnoteReference"/>
          <w:rFonts w:ascii="Times New Roman" w:hAnsi="Times New Roman"/>
          <w:color w:val="000000" w:themeColor="text1"/>
        </w:rPr>
        <w:footnoteReference w:id="1"/>
      </w:r>
      <w:r w:rsidRPr="007F26FA">
        <w:rPr>
          <w:rFonts w:ascii="Times New Roman" w:hAnsi="Times New Roman"/>
          <w:color w:val="000000" w:themeColor="text1"/>
        </w:rPr>
        <w:t xml:space="preserve">. </w:t>
      </w:r>
    </w:p>
    <w:p w:rsidR="0077413A" w:rsidRPr="007F26FA" w:rsidRDefault="0077413A" w:rsidP="0077413A">
      <w:pPr>
        <w:ind w:firstLine="720"/>
        <w:jc w:val="both"/>
        <w:outlineLvl w:val="0"/>
        <w:rPr>
          <w:rFonts w:ascii="Times New Roman" w:hAnsi="Times New Roman"/>
          <w:color w:val="000000" w:themeColor="text1"/>
        </w:rPr>
      </w:pPr>
      <w:r w:rsidRPr="007F26FA">
        <w:rPr>
          <w:rFonts w:ascii="Times New Roman" w:hAnsi="Times New Roman"/>
          <w:color w:val="000000" w:themeColor="text1"/>
        </w:rPr>
        <w:t>If formal analyses of small portions of the teaching or learning process are a standard r</w:t>
      </w:r>
      <w:r w:rsidRPr="007F26FA">
        <w:rPr>
          <w:rFonts w:ascii="Times New Roman" w:hAnsi="Times New Roman"/>
          <w:color w:val="000000" w:themeColor="text1"/>
        </w:rPr>
        <w:t>e</w:t>
      </w:r>
      <w:r w:rsidRPr="007F26FA">
        <w:rPr>
          <w:rFonts w:ascii="Times New Roman" w:hAnsi="Times New Roman"/>
          <w:color w:val="000000" w:themeColor="text1"/>
        </w:rPr>
        <w:t xml:space="preserve">search model, then it is understandable that the research community might hesitate to consider extremely important, but difficult to conceptualize, ill-defined problems, or decline to provide guidance about them from an awareness of the limitations of a scientific approach.  However, </w:t>
      </w:r>
      <w:proofErr w:type="spellStart"/>
      <w:r w:rsidRPr="007F26FA">
        <w:rPr>
          <w:rFonts w:ascii="Times New Roman" w:hAnsi="Times New Roman"/>
          <w:color w:val="000000" w:themeColor="text1"/>
        </w:rPr>
        <w:t>postformal</w:t>
      </w:r>
      <w:proofErr w:type="spellEnd"/>
      <w:r w:rsidRPr="007F26FA">
        <w:rPr>
          <w:rFonts w:ascii="Times New Roman" w:hAnsi="Times New Roman"/>
          <w:color w:val="000000" w:themeColor="text1"/>
        </w:rPr>
        <w:t xml:space="preserve"> values encourage us to tackle these difficult problems</w:t>
      </w:r>
      <w:r w:rsidR="00F07605">
        <w:rPr>
          <w:rFonts w:ascii="Times New Roman" w:hAnsi="Times New Roman"/>
          <w:color w:val="000000" w:themeColor="text1"/>
        </w:rPr>
        <w:t xml:space="preserve">.  </w:t>
      </w:r>
      <w:proofErr w:type="spellStart"/>
      <w:r w:rsidR="00F07605">
        <w:rPr>
          <w:rFonts w:ascii="Times New Roman" w:hAnsi="Times New Roman"/>
          <w:color w:val="000000" w:themeColor="text1"/>
        </w:rPr>
        <w:t>P</w:t>
      </w:r>
      <w:r w:rsidRPr="007F26FA">
        <w:rPr>
          <w:rFonts w:ascii="Times New Roman" w:hAnsi="Times New Roman"/>
          <w:color w:val="000000" w:themeColor="text1"/>
        </w:rPr>
        <w:t>ostformal</w:t>
      </w:r>
      <w:proofErr w:type="spellEnd"/>
      <w:r w:rsidRPr="007F26FA">
        <w:rPr>
          <w:rFonts w:ascii="Times New Roman" w:hAnsi="Times New Roman"/>
          <w:color w:val="000000" w:themeColor="text1"/>
        </w:rPr>
        <w:t xml:space="preserve"> thought gives the additional tool of thoughtful subjectivity as a way to evaluate options and make decisions.  I</w:t>
      </w:r>
      <w:r w:rsidRPr="007F26FA">
        <w:rPr>
          <w:rFonts w:ascii="Times New Roman" w:hAnsi="Times New Roman"/>
          <w:color w:val="000000" w:themeColor="text1"/>
        </w:rPr>
        <w:t>n</w:t>
      </w:r>
      <w:r w:rsidRPr="007F26FA">
        <w:rPr>
          <w:rFonts w:ascii="Times New Roman" w:hAnsi="Times New Roman"/>
          <w:color w:val="000000" w:themeColor="text1"/>
        </w:rPr>
        <w:t xml:space="preserve">deed, some scholarly examples already exist, such as studies involving critical theory (e.g., </w:t>
      </w:r>
      <w:proofErr w:type="spellStart"/>
      <w:r w:rsidRPr="007F26FA">
        <w:rPr>
          <w:rFonts w:ascii="Times New Roman" w:hAnsi="Times New Roman"/>
          <w:color w:val="000000" w:themeColor="text1"/>
        </w:rPr>
        <w:t>Frankstein</w:t>
      </w:r>
      <w:proofErr w:type="spellEnd"/>
      <w:r w:rsidRPr="007F26FA">
        <w:rPr>
          <w:rFonts w:ascii="Times New Roman" w:hAnsi="Times New Roman"/>
          <w:color w:val="000000" w:themeColor="text1"/>
        </w:rPr>
        <w:t xml:space="preserve">, 1995; Stinson &amp; Bullock, 2012). </w:t>
      </w:r>
      <w:r w:rsidR="00F07605">
        <w:rPr>
          <w:rFonts w:ascii="Times New Roman" w:hAnsi="Times New Roman"/>
          <w:color w:val="000000" w:themeColor="text1"/>
        </w:rPr>
        <w:t xml:space="preserve"> </w:t>
      </w:r>
      <w:r w:rsidRPr="007F26FA">
        <w:rPr>
          <w:rFonts w:ascii="Times New Roman" w:hAnsi="Times New Roman"/>
          <w:color w:val="000000" w:themeColor="text1"/>
        </w:rPr>
        <w:t xml:space="preserve">A </w:t>
      </w:r>
      <w:proofErr w:type="spellStart"/>
      <w:r w:rsidRPr="007F26FA">
        <w:rPr>
          <w:rFonts w:ascii="Times New Roman" w:hAnsi="Times New Roman"/>
          <w:color w:val="000000" w:themeColor="text1"/>
        </w:rPr>
        <w:t>postformal</w:t>
      </w:r>
      <w:proofErr w:type="spellEnd"/>
      <w:r w:rsidRPr="007F26FA">
        <w:rPr>
          <w:rFonts w:ascii="Times New Roman" w:hAnsi="Times New Roman"/>
          <w:color w:val="000000" w:themeColor="text1"/>
        </w:rPr>
        <w:t xml:space="preserve"> analysis, similar to critical theory, might include a scientific analysis of a given problem, </w:t>
      </w:r>
      <w:proofErr w:type="gramStart"/>
      <w:r w:rsidRPr="007F26FA">
        <w:rPr>
          <w:rFonts w:ascii="Times New Roman" w:hAnsi="Times New Roman"/>
          <w:color w:val="000000" w:themeColor="text1"/>
        </w:rPr>
        <w:t>then</w:t>
      </w:r>
      <w:proofErr w:type="gramEnd"/>
      <w:r w:rsidRPr="007F26FA">
        <w:rPr>
          <w:rFonts w:ascii="Times New Roman" w:hAnsi="Times New Roman"/>
          <w:color w:val="000000" w:themeColor="text1"/>
        </w:rPr>
        <w:t xml:space="preserve"> add discussion of the multiple vie</w:t>
      </w:r>
      <w:r w:rsidRPr="007F26FA">
        <w:rPr>
          <w:rFonts w:ascii="Times New Roman" w:hAnsi="Times New Roman"/>
          <w:color w:val="000000" w:themeColor="text1"/>
        </w:rPr>
        <w:t>w</w:t>
      </w:r>
      <w:r w:rsidRPr="007F26FA">
        <w:rPr>
          <w:rFonts w:ascii="Times New Roman" w:hAnsi="Times New Roman"/>
          <w:color w:val="000000" w:themeColor="text1"/>
        </w:rPr>
        <w:t>points of stakeholders and participants, a description of contextual factors, and even a variety of ways to conceptualize the problem in the languages of related disciplines, metaphors, or fram</w:t>
      </w:r>
      <w:r w:rsidRPr="007F26FA">
        <w:rPr>
          <w:rFonts w:ascii="Times New Roman" w:hAnsi="Times New Roman"/>
          <w:color w:val="000000" w:themeColor="text1"/>
        </w:rPr>
        <w:t>e</w:t>
      </w:r>
      <w:r w:rsidRPr="007F26FA">
        <w:rPr>
          <w:rFonts w:ascii="Times New Roman" w:hAnsi="Times New Roman"/>
          <w:color w:val="000000" w:themeColor="text1"/>
        </w:rPr>
        <w:t xml:space="preserve">works.  The resolution would be a subjective choice among many options, which </w:t>
      </w:r>
      <w:proofErr w:type="gramStart"/>
      <w:r w:rsidRPr="007F26FA">
        <w:rPr>
          <w:rFonts w:ascii="Times New Roman" w:hAnsi="Times New Roman"/>
          <w:color w:val="000000" w:themeColor="text1"/>
        </w:rPr>
        <w:t>was made</w:t>
      </w:r>
      <w:proofErr w:type="gramEnd"/>
      <w:r w:rsidRPr="007F26FA">
        <w:rPr>
          <w:rFonts w:ascii="Times New Roman" w:hAnsi="Times New Roman"/>
          <w:color w:val="000000" w:themeColor="text1"/>
        </w:rPr>
        <w:t xml:space="preserve"> from an integrated perspective, and would be understood to have the authority of ‘local’ rather than an absolute truth.  As Stinson and Bullock (2015) highlight, “in the end, we believe that the math</w:t>
      </w:r>
      <w:r w:rsidRPr="007F26FA">
        <w:rPr>
          <w:rFonts w:ascii="Times New Roman" w:hAnsi="Times New Roman"/>
          <w:color w:val="000000" w:themeColor="text1"/>
        </w:rPr>
        <w:t>e</w:t>
      </w:r>
      <w:r w:rsidRPr="007F26FA">
        <w:rPr>
          <w:rFonts w:ascii="Times New Roman" w:hAnsi="Times New Roman"/>
          <w:color w:val="000000" w:themeColor="text1"/>
        </w:rPr>
        <w:lastRenderedPageBreak/>
        <w:t xml:space="preserve">matics education research community should embrace chaos as opportunity and as evidence of a vibrant and vital field” (p.15) and we believe implications of </w:t>
      </w:r>
      <w:proofErr w:type="spellStart"/>
      <w:r w:rsidRPr="007F26FA">
        <w:rPr>
          <w:rFonts w:ascii="Times New Roman" w:hAnsi="Times New Roman"/>
          <w:color w:val="000000" w:themeColor="text1"/>
        </w:rPr>
        <w:t>postformal</w:t>
      </w:r>
      <w:proofErr w:type="spellEnd"/>
      <w:r w:rsidRPr="007F26FA">
        <w:rPr>
          <w:rFonts w:ascii="Times New Roman" w:hAnsi="Times New Roman"/>
          <w:color w:val="000000" w:themeColor="text1"/>
        </w:rPr>
        <w:t xml:space="preserve"> thinking in our comm</w:t>
      </w:r>
      <w:r w:rsidRPr="007F26FA">
        <w:rPr>
          <w:rFonts w:ascii="Times New Roman" w:hAnsi="Times New Roman"/>
          <w:color w:val="000000" w:themeColor="text1"/>
        </w:rPr>
        <w:t>u</w:t>
      </w:r>
      <w:r w:rsidRPr="007F26FA">
        <w:rPr>
          <w:rFonts w:ascii="Times New Roman" w:hAnsi="Times New Roman"/>
          <w:color w:val="000000" w:themeColor="text1"/>
        </w:rPr>
        <w:t>nities</w:t>
      </w:r>
      <w:r w:rsidR="00F07605">
        <w:rPr>
          <w:rFonts w:ascii="Times New Roman" w:hAnsi="Times New Roman"/>
          <w:color w:val="000000" w:themeColor="text1"/>
        </w:rPr>
        <w:t>’</w:t>
      </w:r>
      <w:r w:rsidRPr="007F26FA">
        <w:rPr>
          <w:rFonts w:ascii="Times New Roman" w:hAnsi="Times New Roman"/>
          <w:color w:val="000000" w:themeColor="text1"/>
        </w:rPr>
        <w:t xml:space="preserve"> work would be </w:t>
      </w:r>
      <w:r w:rsidR="00F07605">
        <w:rPr>
          <w:rFonts w:ascii="Times New Roman" w:hAnsi="Times New Roman"/>
          <w:color w:val="000000" w:themeColor="text1"/>
        </w:rPr>
        <w:t>empowering</w:t>
      </w:r>
      <w:r w:rsidRPr="007F26FA">
        <w:rPr>
          <w:rFonts w:ascii="Times New Roman" w:hAnsi="Times New Roman"/>
          <w:color w:val="000000" w:themeColor="text1"/>
        </w:rPr>
        <w:t xml:space="preserve">.  </w:t>
      </w:r>
    </w:p>
    <w:p w:rsidR="009A2334" w:rsidRPr="007F26FA" w:rsidRDefault="009A2334" w:rsidP="009A2334">
      <w:pPr>
        <w:jc w:val="both"/>
        <w:outlineLvl w:val="0"/>
        <w:rPr>
          <w:rFonts w:ascii="Times New Roman" w:hAnsi="Times New Roman"/>
          <w:b/>
          <w:color w:val="000000" w:themeColor="text1"/>
        </w:rPr>
      </w:pPr>
    </w:p>
    <w:p w:rsidR="008268E1" w:rsidRPr="00F07605" w:rsidRDefault="006209AA" w:rsidP="00104221">
      <w:pPr>
        <w:outlineLvl w:val="0"/>
        <w:rPr>
          <w:rFonts w:ascii="Times New Roman" w:hAnsi="Times New Roman"/>
          <w:b/>
          <w:color w:val="000000" w:themeColor="text1"/>
        </w:rPr>
      </w:pPr>
      <w:proofErr w:type="gramStart"/>
      <w:r w:rsidRPr="007F26FA">
        <w:rPr>
          <w:rFonts w:ascii="Times New Roman" w:hAnsi="Times New Roman"/>
          <w:b/>
          <w:color w:val="000000" w:themeColor="text1"/>
        </w:rPr>
        <w:t>4</w:t>
      </w:r>
      <w:proofErr w:type="gramEnd"/>
      <w:r w:rsidRPr="007F26FA">
        <w:rPr>
          <w:rFonts w:ascii="Times New Roman" w:hAnsi="Times New Roman"/>
          <w:b/>
          <w:color w:val="000000" w:themeColor="text1"/>
        </w:rPr>
        <w:t xml:space="preserve"> </w:t>
      </w:r>
      <w:r w:rsidR="009A2334" w:rsidRPr="007F26FA">
        <w:rPr>
          <w:rFonts w:ascii="Times New Roman" w:hAnsi="Times New Roman"/>
          <w:b/>
          <w:color w:val="000000" w:themeColor="text1"/>
        </w:rPr>
        <w:t>Conclusion</w:t>
      </w:r>
      <w:r w:rsidR="00185E04" w:rsidRPr="00F07605">
        <w:rPr>
          <w:rFonts w:ascii="Times New Roman" w:hAnsi="Times New Roman"/>
          <w:color w:val="000000" w:themeColor="text1"/>
        </w:rPr>
        <w:t xml:space="preserve">: </w:t>
      </w:r>
      <w:r w:rsidR="00185E04" w:rsidRPr="0067387D">
        <w:rPr>
          <w:rFonts w:ascii="Times New Roman" w:hAnsi="Times New Roman"/>
          <w:b/>
          <w:color w:val="000000" w:themeColor="text1"/>
        </w:rPr>
        <w:t xml:space="preserve">The </w:t>
      </w:r>
      <w:r w:rsidR="00A4655F" w:rsidRPr="0067387D">
        <w:rPr>
          <w:rFonts w:ascii="Times New Roman" w:hAnsi="Times New Roman"/>
          <w:b/>
          <w:color w:val="000000" w:themeColor="text1"/>
        </w:rPr>
        <w:t>n</w:t>
      </w:r>
      <w:r w:rsidR="004D520E" w:rsidRPr="00F07605">
        <w:rPr>
          <w:rFonts w:ascii="Times New Roman" w:hAnsi="Times New Roman"/>
          <w:b/>
          <w:color w:val="000000" w:themeColor="text1"/>
        </w:rPr>
        <w:t>eed for reflection</w:t>
      </w:r>
    </w:p>
    <w:p w:rsidR="006209AA" w:rsidRPr="00F07605" w:rsidRDefault="006209AA" w:rsidP="006209AA">
      <w:pPr>
        <w:jc w:val="center"/>
        <w:outlineLvl w:val="0"/>
        <w:rPr>
          <w:rFonts w:ascii="Times New Roman" w:hAnsi="Times New Roman"/>
          <w:b/>
          <w:color w:val="000000" w:themeColor="text1"/>
        </w:rPr>
      </w:pPr>
    </w:p>
    <w:p w:rsidR="00D327F3" w:rsidRPr="00F07605" w:rsidRDefault="004B46D5" w:rsidP="00F07605">
      <w:pPr>
        <w:jc w:val="both"/>
        <w:rPr>
          <w:rFonts w:ascii="Times New Roman" w:hAnsi="Times New Roman"/>
          <w:color w:val="000000" w:themeColor="text1"/>
        </w:rPr>
      </w:pPr>
      <w:r w:rsidRPr="00F07605">
        <w:rPr>
          <w:rFonts w:ascii="Times New Roman" w:hAnsi="Times New Roman"/>
          <w:color w:val="000000" w:themeColor="text1"/>
        </w:rPr>
        <w:t xml:space="preserve">It </w:t>
      </w:r>
      <w:proofErr w:type="gramStart"/>
      <w:r w:rsidRPr="00F07605">
        <w:rPr>
          <w:rFonts w:ascii="Times New Roman" w:hAnsi="Times New Roman"/>
          <w:color w:val="000000" w:themeColor="text1"/>
        </w:rPr>
        <w:t>is now known</w:t>
      </w:r>
      <w:proofErr w:type="gramEnd"/>
      <w:r w:rsidRPr="00F07605">
        <w:rPr>
          <w:rFonts w:ascii="Times New Roman" w:hAnsi="Times New Roman"/>
          <w:color w:val="000000" w:themeColor="text1"/>
        </w:rPr>
        <w:t xml:space="preserve"> that Piaget’s conception of child d</w:t>
      </w:r>
      <w:r w:rsidR="00157B7E" w:rsidRPr="00F07605">
        <w:rPr>
          <w:rFonts w:ascii="Times New Roman" w:hAnsi="Times New Roman"/>
          <w:color w:val="000000" w:themeColor="text1"/>
        </w:rPr>
        <w:t>evelopment was overly general</w:t>
      </w:r>
      <w:r w:rsidRPr="00F07605">
        <w:rPr>
          <w:rFonts w:ascii="Times New Roman" w:hAnsi="Times New Roman"/>
          <w:color w:val="000000" w:themeColor="text1"/>
        </w:rPr>
        <w:t xml:space="preserve"> </w:t>
      </w:r>
      <w:r w:rsidR="00157B7E" w:rsidRPr="00F07605">
        <w:rPr>
          <w:rFonts w:ascii="Times New Roman" w:hAnsi="Times New Roman"/>
          <w:color w:val="000000" w:themeColor="text1"/>
        </w:rPr>
        <w:t xml:space="preserve">in many ways.  For example, we know that development occurs gradually rather than in spurts or clear stages, the ages at which new levels </w:t>
      </w:r>
      <w:proofErr w:type="gramStart"/>
      <w:r w:rsidR="00157B7E" w:rsidRPr="00F07605">
        <w:rPr>
          <w:rFonts w:ascii="Times New Roman" w:hAnsi="Times New Roman"/>
          <w:color w:val="000000" w:themeColor="text1"/>
        </w:rPr>
        <w:t>are attained</w:t>
      </w:r>
      <w:proofErr w:type="gramEnd"/>
      <w:r w:rsidR="00157B7E" w:rsidRPr="00F07605">
        <w:rPr>
          <w:rFonts w:ascii="Times New Roman" w:hAnsi="Times New Roman"/>
          <w:color w:val="000000" w:themeColor="text1"/>
        </w:rPr>
        <w:t xml:space="preserve"> are not uniform, and growth relies on both personal and academic experiences</w:t>
      </w:r>
      <w:r w:rsidR="00D327F3" w:rsidRPr="00F07605">
        <w:rPr>
          <w:rFonts w:ascii="Times New Roman" w:hAnsi="Times New Roman"/>
          <w:color w:val="000000" w:themeColor="text1"/>
        </w:rPr>
        <w:t xml:space="preserve"> (</w:t>
      </w:r>
      <w:r w:rsidR="0019734C" w:rsidRPr="00F07605">
        <w:rPr>
          <w:rFonts w:ascii="Times New Roman" w:hAnsi="Times New Roman"/>
          <w:color w:val="000000" w:themeColor="text1"/>
        </w:rPr>
        <w:t>Cartwright, et al., 2009</w:t>
      </w:r>
      <w:r w:rsidR="00D327F3" w:rsidRPr="00F07605">
        <w:rPr>
          <w:rFonts w:ascii="Times New Roman" w:hAnsi="Times New Roman"/>
          <w:color w:val="000000" w:themeColor="text1"/>
        </w:rPr>
        <w:t>)</w:t>
      </w:r>
      <w:r w:rsidR="00157B7E" w:rsidRPr="00F07605">
        <w:rPr>
          <w:rFonts w:ascii="Times New Roman" w:hAnsi="Times New Roman"/>
          <w:color w:val="000000" w:themeColor="text1"/>
        </w:rPr>
        <w:t>.  S</w:t>
      </w:r>
      <w:r w:rsidRPr="00F07605">
        <w:rPr>
          <w:rFonts w:ascii="Times New Roman" w:hAnsi="Times New Roman"/>
          <w:color w:val="000000" w:themeColor="text1"/>
        </w:rPr>
        <w:t>imilarly, adult development is highly indivi</w:t>
      </w:r>
      <w:r w:rsidRPr="00F07605">
        <w:rPr>
          <w:rFonts w:ascii="Times New Roman" w:hAnsi="Times New Roman"/>
          <w:color w:val="000000" w:themeColor="text1"/>
        </w:rPr>
        <w:t>d</w:t>
      </w:r>
      <w:r w:rsidRPr="00F07605">
        <w:rPr>
          <w:rFonts w:ascii="Times New Roman" w:hAnsi="Times New Roman"/>
          <w:color w:val="000000" w:themeColor="text1"/>
        </w:rPr>
        <w:t>ual</w:t>
      </w:r>
      <w:r w:rsidR="00D33699" w:rsidRPr="00F07605">
        <w:rPr>
          <w:rFonts w:ascii="Times New Roman" w:hAnsi="Times New Roman"/>
          <w:color w:val="000000" w:themeColor="text1"/>
        </w:rPr>
        <w:t xml:space="preserve">, </w:t>
      </w:r>
      <w:r w:rsidR="0019734C" w:rsidRPr="00F07605">
        <w:rPr>
          <w:rFonts w:ascii="Times New Roman" w:hAnsi="Times New Roman"/>
          <w:color w:val="000000" w:themeColor="text1"/>
        </w:rPr>
        <w:t>types of adult r</w:t>
      </w:r>
      <w:r w:rsidR="00D33699" w:rsidRPr="00F07605">
        <w:rPr>
          <w:rFonts w:ascii="Times New Roman" w:hAnsi="Times New Roman"/>
          <w:color w:val="000000" w:themeColor="text1"/>
        </w:rPr>
        <w:t>easoning are difficult to categorize, and an individual’s level of thinking va</w:t>
      </w:r>
      <w:r w:rsidR="00D33699" w:rsidRPr="00F07605">
        <w:rPr>
          <w:rFonts w:ascii="Times New Roman" w:hAnsi="Times New Roman"/>
          <w:color w:val="000000" w:themeColor="text1"/>
        </w:rPr>
        <w:t>r</w:t>
      </w:r>
      <w:r w:rsidR="00D33699" w:rsidRPr="00F07605">
        <w:rPr>
          <w:rFonts w:ascii="Times New Roman" w:hAnsi="Times New Roman"/>
          <w:color w:val="000000" w:themeColor="text1"/>
        </w:rPr>
        <w:t xml:space="preserve">ies depending upon the content </w:t>
      </w:r>
      <w:r w:rsidR="00D327F3" w:rsidRPr="00F07605">
        <w:rPr>
          <w:rFonts w:ascii="Times New Roman" w:hAnsi="Times New Roman"/>
          <w:color w:val="000000" w:themeColor="text1"/>
        </w:rPr>
        <w:t>he or she</w:t>
      </w:r>
      <w:r w:rsidR="00D33699" w:rsidRPr="00F07605">
        <w:rPr>
          <w:rFonts w:ascii="Times New Roman" w:hAnsi="Times New Roman"/>
          <w:color w:val="000000" w:themeColor="text1"/>
        </w:rPr>
        <w:t xml:space="preserve"> foc</w:t>
      </w:r>
      <w:r w:rsidR="00D327F3" w:rsidRPr="00F07605">
        <w:rPr>
          <w:rFonts w:ascii="Times New Roman" w:hAnsi="Times New Roman"/>
          <w:color w:val="000000" w:themeColor="text1"/>
        </w:rPr>
        <w:t>uses</w:t>
      </w:r>
      <w:r w:rsidR="00D33699" w:rsidRPr="00F07605">
        <w:rPr>
          <w:rFonts w:ascii="Times New Roman" w:hAnsi="Times New Roman"/>
          <w:color w:val="000000" w:themeColor="text1"/>
        </w:rPr>
        <w:t xml:space="preserve"> on (</w:t>
      </w:r>
      <w:proofErr w:type="spellStart"/>
      <w:r w:rsidR="00D33699" w:rsidRPr="00F07605">
        <w:rPr>
          <w:rFonts w:ascii="Times New Roman" w:hAnsi="Times New Roman"/>
          <w:color w:val="000000" w:themeColor="text1"/>
        </w:rPr>
        <w:t>Kincheloe</w:t>
      </w:r>
      <w:proofErr w:type="spellEnd"/>
      <w:r w:rsidR="00D33699" w:rsidRPr="00F07605">
        <w:rPr>
          <w:rFonts w:ascii="Times New Roman" w:hAnsi="Times New Roman"/>
          <w:color w:val="000000" w:themeColor="text1"/>
        </w:rPr>
        <w:t xml:space="preserve"> &amp; Steinberg, 1993)</w:t>
      </w:r>
      <w:r w:rsidR="00CD6BFB">
        <w:rPr>
          <w:rFonts w:ascii="Times New Roman" w:hAnsi="Times New Roman"/>
          <w:color w:val="000000" w:themeColor="text1"/>
        </w:rPr>
        <w:t xml:space="preserve"> in a given context or setting</w:t>
      </w:r>
      <w:r w:rsidR="00D33699" w:rsidRPr="00F07605">
        <w:rPr>
          <w:rFonts w:ascii="Times New Roman" w:hAnsi="Times New Roman"/>
          <w:color w:val="000000" w:themeColor="text1"/>
        </w:rPr>
        <w:t xml:space="preserve">.  </w:t>
      </w:r>
      <w:r w:rsidR="00157B7E" w:rsidRPr="00F07605">
        <w:rPr>
          <w:rFonts w:ascii="Times New Roman" w:hAnsi="Times New Roman"/>
          <w:color w:val="000000" w:themeColor="text1"/>
        </w:rPr>
        <w:t>In particular</w:t>
      </w:r>
      <w:r w:rsidR="00D33699" w:rsidRPr="00F07605">
        <w:rPr>
          <w:rFonts w:ascii="Times New Roman" w:hAnsi="Times New Roman"/>
          <w:color w:val="000000" w:themeColor="text1"/>
        </w:rPr>
        <w:t xml:space="preserve">, the clarity and insight that we apply to our subject matter may or may not translate to deeper thinking </w:t>
      </w:r>
      <w:r w:rsidR="00CD6BFB">
        <w:rPr>
          <w:rFonts w:ascii="Times New Roman" w:hAnsi="Times New Roman"/>
          <w:color w:val="000000" w:themeColor="text1"/>
        </w:rPr>
        <w:t xml:space="preserve">at the same level </w:t>
      </w:r>
      <w:r w:rsidR="00D33699" w:rsidRPr="00F07605">
        <w:rPr>
          <w:rFonts w:ascii="Times New Roman" w:hAnsi="Times New Roman"/>
          <w:color w:val="000000" w:themeColor="text1"/>
        </w:rPr>
        <w:t>in our teaching, professional relationships and personal life</w:t>
      </w:r>
      <w:r w:rsidR="00CD6BFB">
        <w:rPr>
          <w:rFonts w:ascii="Times New Roman" w:hAnsi="Times New Roman"/>
          <w:color w:val="000000" w:themeColor="text1"/>
        </w:rPr>
        <w:t xml:space="preserve">.  </w:t>
      </w:r>
      <w:r w:rsidR="00D33699" w:rsidRPr="00F07605">
        <w:rPr>
          <w:rFonts w:ascii="Times New Roman" w:hAnsi="Times New Roman"/>
          <w:color w:val="000000" w:themeColor="text1"/>
        </w:rPr>
        <w:t xml:space="preserve">Both age and educational level are correlated to </w:t>
      </w:r>
      <w:proofErr w:type="spellStart"/>
      <w:r w:rsidR="00D33699" w:rsidRPr="00F07605">
        <w:rPr>
          <w:rFonts w:ascii="Times New Roman" w:hAnsi="Times New Roman"/>
          <w:color w:val="000000" w:themeColor="text1"/>
        </w:rPr>
        <w:t>postformal</w:t>
      </w:r>
      <w:proofErr w:type="spellEnd"/>
      <w:r w:rsidR="00D33699" w:rsidRPr="00F07605">
        <w:rPr>
          <w:rFonts w:ascii="Times New Roman" w:hAnsi="Times New Roman"/>
          <w:color w:val="000000" w:themeColor="text1"/>
        </w:rPr>
        <w:t xml:space="preserve"> thinking, but both correlations are relatively weak (</w:t>
      </w:r>
      <w:proofErr w:type="spellStart"/>
      <w:r w:rsidR="00D327F3" w:rsidRPr="00F07605">
        <w:rPr>
          <w:rFonts w:ascii="Times New Roman" w:hAnsi="Times New Roman"/>
          <w:color w:val="000000" w:themeColor="text1"/>
        </w:rPr>
        <w:t>Lavallée</w:t>
      </w:r>
      <w:proofErr w:type="spellEnd"/>
      <w:r w:rsidR="00D327F3" w:rsidRPr="00F07605">
        <w:rPr>
          <w:rFonts w:ascii="Times New Roman" w:hAnsi="Times New Roman"/>
          <w:color w:val="000000" w:themeColor="text1"/>
        </w:rPr>
        <w:t>, 1990)</w:t>
      </w:r>
      <w:r w:rsidR="00CD6BFB">
        <w:rPr>
          <w:rFonts w:ascii="Times New Roman" w:hAnsi="Times New Roman"/>
          <w:color w:val="000000" w:themeColor="text1"/>
        </w:rPr>
        <w:t xml:space="preserve">. </w:t>
      </w:r>
      <w:r w:rsidR="00D327F3" w:rsidRPr="00F07605">
        <w:rPr>
          <w:rFonts w:ascii="Times New Roman" w:hAnsi="Times New Roman"/>
          <w:color w:val="000000" w:themeColor="text1"/>
        </w:rPr>
        <w:t xml:space="preserve"> </w:t>
      </w:r>
      <w:r w:rsidR="00623D67" w:rsidRPr="00F07605">
        <w:rPr>
          <w:rFonts w:ascii="Times New Roman" w:hAnsi="Times New Roman"/>
          <w:color w:val="000000" w:themeColor="text1"/>
        </w:rPr>
        <w:t>Sternberg (2005), summarizing what is known about adult development from a wisdom perspective, suggests</w:t>
      </w:r>
      <w:r w:rsidR="00D327F3" w:rsidRPr="00F07605">
        <w:rPr>
          <w:rFonts w:ascii="Times New Roman" w:hAnsi="Times New Roman"/>
          <w:color w:val="000000" w:themeColor="text1"/>
        </w:rPr>
        <w:t xml:space="preserve"> “</w:t>
      </w:r>
      <w:r w:rsidR="00623D67" w:rsidRPr="00F07605">
        <w:rPr>
          <w:rFonts w:ascii="Times New Roman" w:hAnsi="Times New Roman"/>
          <w:color w:val="000000" w:themeColor="text1"/>
        </w:rPr>
        <w:t>(factors)… such as social intell</w:t>
      </w:r>
      <w:r w:rsidR="00623D67" w:rsidRPr="00F07605">
        <w:rPr>
          <w:rFonts w:ascii="Times New Roman" w:hAnsi="Times New Roman"/>
          <w:color w:val="000000" w:themeColor="text1"/>
        </w:rPr>
        <w:t>i</w:t>
      </w:r>
      <w:r w:rsidR="00623D67" w:rsidRPr="00F07605">
        <w:rPr>
          <w:rFonts w:ascii="Times New Roman" w:hAnsi="Times New Roman"/>
          <w:color w:val="000000" w:themeColor="text1"/>
        </w:rPr>
        <w:t xml:space="preserve">gence, openness to experience, and exposure to positive role models are the important variables, and </w:t>
      </w:r>
      <w:r w:rsidR="00D327F3" w:rsidRPr="00F07605">
        <w:rPr>
          <w:rFonts w:ascii="Times New Roman" w:hAnsi="Times New Roman"/>
          <w:color w:val="000000" w:themeColor="text1"/>
        </w:rPr>
        <w:t xml:space="preserve">age </w:t>
      </w:r>
      <w:r w:rsidR="00623D67" w:rsidRPr="00F07605">
        <w:rPr>
          <w:rFonts w:ascii="Times New Roman" w:hAnsi="Times New Roman"/>
          <w:color w:val="000000" w:themeColor="text1"/>
        </w:rPr>
        <w:t>is,</w:t>
      </w:r>
      <w:r w:rsidR="00D327F3" w:rsidRPr="00F07605">
        <w:rPr>
          <w:rFonts w:ascii="Times New Roman" w:hAnsi="Times New Roman"/>
          <w:color w:val="000000" w:themeColor="text1"/>
        </w:rPr>
        <w:t xml:space="preserve"> at best</w:t>
      </w:r>
      <w:r w:rsidR="00623D67" w:rsidRPr="00F07605">
        <w:rPr>
          <w:rFonts w:ascii="Times New Roman" w:hAnsi="Times New Roman"/>
          <w:color w:val="000000" w:themeColor="text1"/>
        </w:rPr>
        <w:t xml:space="preserve">, </w:t>
      </w:r>
      <w:r w:rsidR="00D327F3" w:rsidRPr="00F07605">
        <w:rPr>
          <w:rFonts w:ascii="Times New Roman" w:hAnsi="Times New Roman"/>
          <w:color w:val="000000" w:themeColor="text1"/>
        </w:rPr>
        <w:t xml:space="preserve">a proxy </w:t>
      </w:r>
      <w:r w:rsidR="00623D67" w:rsidRPr="00F07605">
        <w:rPr>
          <w:rFonts w:ascii="Times New Roman" w:hAnsi="Times New Roman"/>
          <w:color w:val="000000" w:themeColor="text1"/>
        </w:rPr>
        <w:t>variable for other things</w:t>
      </w:r>
      <w:r w:rsidR="00D327F3" w:rsidRPr="00F07605">
        <w:rPr>
          <w:rFonts w:ascii="Times New Roman" w:hAnsi="Times New Roman"/>
          <w:color w:val="000000" w:themeColor="text1"/>
        </w:rPr>
        <w:t>”</w:t>
      </w:r>
      <w:r w:rsidR="00623D67" w:rsidRPr="00F07605">
        <w:rPr>
          <w:rFonts w:ascii="Times New Roman" w:hAnsi="Times New Roman"/>
          <w:color w:val="000000" w:themeColor="text1"/>
        </w:rPr>
        <w:t xml:space="preserve"> (p. 18).</w:t>
      </w:r>
      <w:r w:rsidR="00D327F3" w:rsidRPr="00F07605">
        <w:rPr>
          <w:rFonts w:ascii="Times New Roman" w:hAnsi="Times New Roman"/>
          <w:color w:val="000000" w:themeColor="text1"/>
        </w:rPr>
        <w:t xml:space="preserve">  Moreover, as difficult as it is to b</w:t>
      </w:r>
      <w:r w:rsidR="00D327F3" w:rsidRPr="00F07605">
        <w:rPr>
          <w:rFonts w:ascii="Times New Roman" w:hAnsi="Times New Roman"/>
          <w:color w:val="000000" w:themeColor="text1"/>
        </w:rPr>
        <w:t>e</w:t>
      </w:r>
      <w:r w:rsidR="00D327F3" w:rsidRPr="00F07605">
        <w:rPr>
          <w:rFonts w:ascii="Times New Roman" w:hAnsi="Times New Roman"/>
          <w:color w:val="000000" w:themeColor="text1"/>
        </w:rPr>
        <w:t xml:space="preserve">come a </w:t>
      </w:r>
      <w:proofErr w:type="spellStart"/>
      <w:r w:rsidR="00D327F3" w:rsidRPr="00F07605">
        <w:rPr>
          <w:rFonts w:ascii="Times New Roman" w:hAnsi="Times New Roman"/>
          <w:color w:val="000000" w:themeColor="text1"/>
        </w:rPr>
        <w:t>postformal</w:t>
      </w:r>
      <w:proofErr w:type="spellEnd"/>
      <w:r w:rsidR="00D327F3" w:rsidRPr="00F07605">
        <w:rPr>
          <w:rFonts w:ascii="Times New Roman" w:hAnsi="Times New Roman"/>
          <w:color w:val="000000" w:themeColor="text1"/>
        </w:rPr>
        <w:t xml:space="preserve"> thinker, it is equally difficult</w:t>
      </w:r>
      <w:r w:rsidR="000C6A6A" w:rsidRPr="00F07605">
        <w:rPr>
          <w:rFonts w:ascii="Times New Roman" w:hAnsi="Times New Roman"/>
          <w:color w:val="000000" w:themeColor="text1"/>
        </w:rPr>
        <w:t xml:space="preserve"> to continue to develop as one.  There is </w:t>
      </w:r>
      <w:r w:rsidR="00D327F3" w:rsidRPr="00F07605">
        <w:rPr>
          <w:rFonts w:ascii="Times New Roman" w:hAnsi="Times New Roman"/>
          <w:color w:val="000000" w:themeColor="text1"/>
        </w:rPr>
        <w:t xml:space="preserve">broad agreement </w:t>
      </w:r>
      <w:r w:rsidR="000C6A6A" w:rsidRPr="00F07605">
        <w:rPr>
          <w:rFonts w:ascii="Times New Roman" w:hAnsi="Times New Roman"/>
          <w:color w:val="000000" w:themeColor="text1"/>
        </w:rPr>
        <w:t xml:space="preserve">among scholars </w:t>
      </w:r>
      <w:r w:rsidR="00D327F3" w:rsidRPr="00F07605">
        <w:rPr>
          <w:rFonts w:ascii="Times New Roman" w:hAnsi="Times New Roman"/>
          <w:color w:val="000000" w:themeColor="text1"/>
        </w:rPr>
        <w:t xml:space="preserve">that it is rare for </w:t>
      </w:r>
      <w:r w:rsidR="00157B7E" w:rsidRPr="00F07605">
        <w:rPr>
          <w:rFonts w:ascii="Times New Roman" w:hAnsi="Times New Roman"/>
          <w:color w:val="000000" w:themeColor="text1"/>
        </w:rPr>
        <w:t xml:space="preserve">even the small fraction of adults who become </w:t>
      </w:r>
      <w:proofErr w:type="spellStart"/>
      <w:r w:rsidR="002F4B9A" w:rsidRPr="00F07605">
        <w:rPr>
          <w:rFonts w:ascii="Times New Roman" w:hAnsi="Times New Roman"/>
          <w:color w:val="000000" w:themeColor="text1"/>
        </w:rPr>
        <w:t>postformal</w:t>
      </w:r>
      <w:proofErr w:type="spellEnd"/>
      <w:r w:rsidR="002F4B9A" w:rsidRPr="00F07605">
        <w:rPr>
          <w:rFonts w:ascii="Times New Roman" w:hAnsi="Times New Roman"/>
          <w:color w:val="000000" w:themeColor="text1"/>
        </w:rPr>
        <w:t xml:space="preserve"> thinkers to advance</w:t>
      </w:r>
      <w:r w:rsidR="00D327F3" w:rsidRPr="00F07605">
        <w:rPr>
          <w:rFonts w:ascii="Times New Roman" w:hAnsi="Times New Roman"/>
          <w:color w:val="000000" w:themeColor="text1"/>
        </w:rPr>
        <w:t xml:space="preserve"> beyond what </w:t>
      </w:r>
      <w:proofErr w:type="spellStart"/>
      <w:r w:rsidR="000C6A6A" w:rsidRPr="00F07605">
        <w:rPr>
          <w:rFonts w:ascii="Times New Roman" w:hAnsi="Times New Roman"/>
          <w:color w:val="000000" w:themeColor="text1"/>
        </w:rPr>
        <w:t>Lavallee</w:t>
      </w:r>
      <w:proofErr w:type="spellEnd"/>
      <w:r w:rsidR="000C6A6A" w:rsidRPr="00F07605">
        <w:rPr>
          <w:rFonts w:ascii="Times New Roman" w:hAnsi="Times New Roman"/>
          <w:color w:val="000000" w:themeColor="text1"/>
        </w:rPr>
        <w:t xml:space="preserve"> et al. (1990) call</w:t>
      </w:r>
      <w:r w:rsidR="00D327F3" w:rsidRPr="00F07605">
        <w:rPr>
          <w:rFonts w:ascii="Times New Roman" w:hAnsi="Times New Roman"/>
          <w:color w:val="000000" w:themeColor="text1"/>
        </w:rPr>
        <w:t xml:space="preserve"> “mid</w:t>
      </w:r>
      <w:r w:rsidR="000C6A6A" w:rsidRPr="00F07605">
        <w:rPr>
          <w:rFonts w:ascii="Times New Roman" w:hAnsi="Times New Roman"/>
          <w:color w:val="000000" w:themeColor="text1"/>
        </w:rPr>
        <w:t>-</w:t>
      </w:r>
      <w:r w:rsidR="00D327F3" w:rsidRPr="00F07605">
        <w:rPr>
          <w:rFonts w:ascii="Times New Roman" w:hAnsi="Times New Roman"/>
          <w:color w:val="000000" w:themeColor="text1"/>
        </w:rPr>
        <w:t>scale”</w:t>
      </w:r>
      <w:r w:rsidRPr="00F07605">
        <w:rPr>
          <w:rFonts w:ascii="Times New Roman" w:hAnsi="Times New Roman"/>
          <w:color w:val="000000" w:themeColor="text1"/>
        </w:rPr>
        <w:t xml:space="preserve"> </w:t>
      </w:r>
      <w:r w:rsidR="00157B7E" w:rsidRPr="00F07605">
        <w:rPr>
          <w:rFonts w:ascii="Times New Roman" w:hAnsi="Times New Roman"/>
          <w:color w:val="000000" w:themeColor="text1"/>
        </w:rPr>
        <w:t xml:space="preserve">in </w:t>
      </w:r>
      <w:proofErr w:type="spellStart"/>
      <w:r w:rsidR="00157B7E" w:rsidRPr="00F07605">
        <w:rPr>
          <w:rFonts w:ascii="Times New Roman" w:hAnsi="Times New Roman"/>
          <w:color w:val="000000" w:themeColor="text1"/>
        </w:rPr>
        <w:t>postformal</w:t>
      </w:r>
      <w:proofErr w:type="spellEnd"/>
      <w:r w:rsidR="00157B7E" w:rsidRPr="00F07605">
        <w:rPr>
          <w:rFonts w:ascii="Times New Roman" w:hAnsi="Times New Roman"/>
          <w:color w:val="000000" w:themeColor="text1"/>
        </w:rPr>
        <w:t xml:space="preserve"> cognition </w:t>
      </w:r>
      <w:r w:rsidR="000C6A6A" w:rsidRPr="00F07605">
        <w:rPr>
          <w:rFonts w:ascii="Times New Roman" w:hAnsi="Times New Roman"/>
          <w:color w:val="000000" w:themeColor="text1"/>
        </w:rPr>
        <w:t>(Perry, 1970; Commons &amp; Ross, 2008</w:t>
      </w:r>
      <w:r w:rsidR="00157B7E" w:rsidRPr="00F07605">
        <w:rPr>
          <w:rFonts w:ascii="Times New Roman" w:hAnsi="Times New Roman"/>
          <w:color w:val="000000" w:themeColor="text1"/>
        </w:rPr>
        <w:t>)</w:t>
      </w:r>
      <w:r w:rsidR="00D327F3" w:rsidRPr="00F07605">
        <w:rPr>
          <w:rFonts w:ascii="Times New Roman" w:hAnsi="Times New Roman"/>
          <w:color w:val="000000" w:themeColor="text1"/>
        </w:rPr>
        <w:t xml:space="preserve">.  </w:t>
      </w:r>
    </w:p>
    <w:p w:rsidR="009A2334" w:rsidRPr="00F07605" w:rsidRDefault="00D3636E" w:rsidP="005D684B">
      <w:pPr>
        <w:ind w:firstLine="360"/>
        <w:jc w:val="both"/>
        <w:rPr>
          <w:rFonts w:ascii="Times New Roman" w:hAnsi="Times New Roman"/>
          <w:color w:val="000000" w:themeColor="text1"/>
        </w:rPr>
      </w:pPr>
      <w:r w:rsidRPr="00F07605">
        <w:rPr>
          <w:rFonts w:ascii="Times New Roman" w:hAnsi="Times New Roman"/>
          <w:color w:val="000000" w:themeColor="text1"/>
        </w:rPr>
        <w:t xml:space="preserve">The most important factors in the development of advanced thought appear to arise from within the thinker him- or herself, in two forms.  The first is the willingness to actively struggle with ideas and events, </w:t>
      </w:r>
      <w:r w:rsidR="00AC730E" w:rsidRPr="00F07605">
        <w:rPr>
          <w:rFonts w:ascii="Times New Roman" w:hAnsi="Times New Roman"/>
          <w:color w:val="000000" w:themeColor="text1"/>
        </w:rPr>
        <w:t>seeking meaning and focusing on growth (</w:t>
      </w:r>
      <w:r w:rsidR="00157B7E" w:rsidRPr="00F07605">
        <w:rPr>
          <w:rFonts w:ascii="Times New Roman" w:hAnsi="Times New Roman"/>
          <w:color w:val="000000" w:themeColor="text1"/>
        </w:rPr>
        <w:t xml:space="preserve">Cartwright, 2001; Cartwright, et al., 2009; </w:t>
      </w:r>
      <w:proofErr w:type="spellStart"/>
      <w:r w:rsidR="00157B7E" w:rsidRPr="00F07605">
        <w:rPr>
          <w:rFonts w:ascii="Times New Roman" w:hAnsi="Times New Roman"/>
          <w:color w:val="000000" w:themeColor="text1"/>
        </w:rPr>
        <w:t>Kunzemann</w:t>
      </w:r>
      <w:proofErr w:type="spellEnd"/>
      <w:r w:rsidR="00157B7E" w:rsidRPr="00F07605">
        <w:rPr>
          <w:rFonts w:ascii="Times New Roman" w:hAnsi="Times New Roman"/>
          <w:color w:val="000000" w:themeColor="text1"/>
        </w:rPr>
        <w:t xml:space="preserve"> &amp; </w:t>
      </w:r>
      <w:proofErr w:type="spellStart"/>
      <w:r w:rsidR="00157B7E" w:rsidRPr="00F07605">
        <w:rPr>
          <w:rFonts w:ascii="Times New Roman" w:hAnsi="Times New Roman"/>
          <w:color w:val="000000" w:themeColor="text1"/>
        </w:rPr>
        <w:t>Baltes</w:t>
      </w:r>
      <w:proofErr w:type="spellEnd"/>
      <w:r w:rsidR="00157B7E" w:rsidRPr="00F07605">
        <w:rPr>
          <w:rFonts w:ascii="Times New Roman" w:hAnsi="Times New Roman"/>
          <w:color w:val="000000" w:themeColor="text1"/>
        </w:rPr>
        <w:t xml:space="preserve">, 2003; </w:t>
      </w:r>
      <w:proofErr w:type="spellStart"/>
      <w:r w:rsidR="00157B7E" w:rsidRPr="00F07605">
        <w:rPr>
          <w:rFonts w:ascii="Times New Roman" w:hAnsi="Times New Roman"/>
          <w:color w:val="000000" w:themeColor="text1"/>
        </w:rPr>
        <w:t>Sinnott</w:t>
      </w:r>
      <w:proofErr w:type="spellEnd"/>
      <w:r w:rsidR="00157B7E" w:rsidRPr="00F07605">
        <w:rPr>
          <w:rFonts w:ascii="Times New Roman" w:hAnsi="Times New Roman"/>
          <w:color w:val="000000" w:themeColor="text1"/>
        </w:rPr>
        <w:t>, 1998</w:t>
      </w:r>
      <w:r w:rsidR="00AC730E" w:rsidRPr="00F07605">
        <w:rPr>
          <w:rFonts w:ascii="Times New Roman" w:hAnsi="Times New Roman"/>
          <w:color w:val="000000" w:themeColor="text1"/>
        </w:rPr>
        <w:t xml:space="preserve">).  </w:t>
      </w:r>
      <w:r w:rsidR="005D684B" w:rsidRPr="00F07605">
        <w:rPr>
          <w:rFonts w:ascii="Times New Roman" w:hAnsi="Times New Roman"/>
          <w:color w:val="000000" w:themeColor="text1"/>
        </w:rPr>
        <w:t xml:space="preserve">As </w:t>
      </w:r>
      <w:proofErr w:type="spellStart"/>
      <w:r w:rsidR="005D684B" w:rsidRPr="00F07605">
        <w:rPr>
          <w:rFonts w:ascii="Times New Roman" w:hAnsi="Times New Roman"/>
          <w:color w:val="000000" w:themeColor="text1"/>
        </w:rPr>
        <w:t>Basseches</w:t>
      </w:r>
      <w:proofErr w:type="spellEnd"/>
      <w:r w:rsidRPr="00F07605">
        <w:rPr>
          <w:rFonts w:ascii="Times New Roman" w:hAnsi="Times New Roman"/>
          <w:color w:val="000000" w:themeColor="text1"/>
        </w:rPr>
        <w:t xml:space="preserve"> </w:t>
      </w:r>
      <w:r w:rsidR="009A2334" w:rsidRPr="00F07605">
        <w:rPr>
          <w:rFonts w:ascii="Times New Roman" w:hAnsi="Times New Roman"/>
          <w:color w:val="000000" w:themeColor="text1"/>
        </w:rPr>
        <w:t xml:space="preserve">(2005) said, “it should be recognized that to be a seeker of truth means to try” (p. 60). </w:t>
      </w:r>
      <w:r w:rsidR="001E1D37" w:rsidRPr="00F07605">
        <w:rPr>
          <w:rFonts w:ascii="Times New Roman" w:hAnsi="Times New Roman"/>
          <w:color w:val="000000" w:themeColor="text1"/>
        </w:rPr>
        <w:t xml:space="preserve"> Then, a</w:t>
      </w:r>
      <w:r w:rsidR="005D684B" w:rsidRPr="00F07605">
        <w:rPr>
          <w:rFonts w:ascii="Times New Roman" w:hAnsi="Times New Roman"/>
          <w:color w:val="000000" w:themeColor="text1"/>
        </w:rPr>
        <w:t>fter willingness must come action</w:t>
      </w:r>
      <w:proofErr w:type="gramStart"/>
      <w:r w:rsidR="005D684B" w:rsidRPr="00F07605">
        <w:rPr>
          <w:rFonts w:ascii="Times New Roman" w:hAnsi="Times New Roman"/>
          <w:color w:val="000000" w:themeColor="text1"/>
        </w:rPr>
        <w:t>;</w:t>
      </w:r>
      <w:proofErr w:type="gramEnd"/>
      <w:r w:rsidR="005D684B" w:rsidRPr="00F07605">
        <w:rPr>
          <w:rFonts w:ascii="Times New Roman" w:hAnsi="Times New Roman"/>
          <w:color w:val="000000" w:themeColor="text1"/>
        </w:rPr>
        <w:t xml:space="preserve"> adult cognitive growth is believed to arise from the process of reflection</w:t>
      </w:r>
      <w:r w:rsidR="00880E0F" w:rsidRPr="00F07605">
        <w:rPr>
          <w:rFonts w:ascii="Times New Roman" w:hAnsi="Times New Roman"/>
          <w:color w:val="000000" w:themeColor="text1"/>
        </w:rPr>
        <w:t xml:space="preserve"> about life exp</w:t>
      </w:r>
      <w:r w:rsidR="00880E0F" w:rsidRPr="00F07605">
        <w:rPr>
          <w:rFonts w:ascii="Times New Roman" w:hAnsi="Times New Roman"/>
          <w:color w:val="000000" w:themeColor="text1"/>
        </w:rPr>
        <w:t>e</w:t>
      </w:r>
      <w:r w:rsidR="00880E0F" w:rsidRPr="00F07605">
        <w:rPr>
          <w:rFonts w:ascii="Times New Roman" w:hAnsi="Times New Roman"/>
          <w:color w:val="000000" w:themeColor="text1"/>
        </w:rPr>
        <w:t>riences</w:t>
      </w:r>
      <w:r w:rsidR="000A026C">
        <w:rPr>
          <w:rFonts w:ascii="Times New Roman" w:hAnsi="Times New Roman"/>
          <w:color w:val="000000" w:themeColor="text1"/>
        </w:rPr>
        <w:t xml:space="preserve"> and</w:t>
      </w:r>
      <w:r w:rsidR="00880E0F" w:rsidRPr="00F07605">
        <w:rPr>
          <w:rFonts w:ascii="Times New Roman" w:hAnsi="Times New Roman"/>
          <w:color w:val="000000" w:themeColor="text1"/>
        </w:rPr>
        <w:t xml:space="preserve"> social interactions</w:t>
      </w:r>
      <w:r w:rsidR="000A026C">
        <w:rPr>
          <w:rFonts w:ascii="Times New Roman" w:hAnsi="Times New Roman"/>
          <w:color w:val="000000" w:themeColor="text1"/>
        </w:rPr>
        <w:t xml:space="preserve">. </w:t>
      </w:r>
      <w:r w:rsidR="00880E0F" w:rsidRPr="00F07605">
        <w:rPr>
          <w:rFonts w:ascii="Times New Roman" w:hAnsi="Times New Roman"/>
          <w:color w:val="000000" w:themeColor="text1"/>
        </w:rPr>
        <w:t xml:space="preserve"> </w:t>
      </w:r>
      <w:r w:rsidR="000A026C">
        <w:rPr>
          <w:rFonts w:ascii="Times New Roman" w:hAnsi="Times New Roman"/>
          <w:color w:val="000000" w:themeColor="text1"/>
        </w:rPr>
        <w:t>S</w:t>
      </w:r>
      <w:r w:rsidR="00880E0F" w:rsidRPr="00F07605">
        <w:rPr>
          <w:rFonts w:ascii="Times New Roman" w:hAnsi="Times New Roman"/>
          <w:color w:val="000000" w:themeColor="text1"/>
        </w:rPr>
        <w:t xml:space="preserve">pending time engaged in reflection </w:t>
      </w:r>
      <w:r w:rsidR="00185E04" w:rsidRPr="00F07605">
        <w:rPr>
          <w:rFonts w:ascii="Times New Roman" w:hAnsi="Times New Roman"/>
          <w:color w:val="000000" w:themeColor="text1"/>
        </w:rPr>
        <w:t>appears to foster develo</w:t>
      </w:r>
      <w:r w:rsidR="00185E04" w:rsidRPr="00F07605">
        <w:rPr>
          <w:rFonts w:ascii="Times New Roman" w:hAnsi="Times New Roman"/>
          <w:color w:val="000000" w:themeColor="text1"/>
        </w:rPr>
        <w:t>p</w:t>
      </w:r>
      <w:r w:rsidR="00185E04" w:rsidRPr="00F07605">
        <w:rPr>
          <w:rFonts w:ascii="Times New Roman" w:hAnsi="Times New Roman"/>
          <w:color w:val="000000" w:themeColor="text1"/>
        </w:rPr>
        <w:t>ment (</w:t>
      </w:r>
      <w:proofErr w:type="spellStart"/>
      <w:r w:rsidR="00185E04" w:rsidRPr="00F07605">
        <w:rPr>
          <w:rFonts w:ascii="Times New Roman" w:hAnsi="Times New Roman"/>
          <w:color w:val="000000" w:themeColor="text1"/>
        </w:rPr>
        <w:t>Kallio</w:t>
      </w:r>
      <w:proofErr w:type="spellEnd"/>
      <w:r w:rsidR="00185E04" w:rsidRPr="00F07605">
        <w:rPr>
          <w:rFonts w:ascii="Times New Roman" w:hAnsi="Times New Roman"/>
          <w:color w:val="000000" w:themeColor="text1"/>
        </w:rPr>
        <w:t xml:space="preserve">, 2011; </w:t>
      </w:r>
      <w:proofErr w:type="spellStart"/>
      <w:r w:rsidR="001E1D37" w:rsidRPr="00F07605">
        <w:rPr>
          <w:rFonts w:ascii="Times New Roman" w:hAnsi="Times New Roman"/>
          <w:color w:val="000000" w:themeColor="text1"/>
        </w:rPr>
        <w:t>Kincheloe</w:t>
      </w:r>
      <w:proofErr w:type="spellEnd"/>
      <w:r w:rsidR="001E1D37" w:rsidRPr="00F07605">
        <w:rPr>
          <w:rFonts w:ascii="Times New Roman" w:hAnsi="Times New Roman"/>
          <w:color w:val="000000" w:themeColor="text1"/>
        </w:rPr>
        <w:t xml:space="preserve"> &amp; Steinberg, 1993; </w:t>
      </w:r>
      <w:proofErr w:type="spellStart"/>
      <w:r w:rsidR="001E1D37" w:rsidRPr="00F07605">
        <w:rPr>
          <w:rFonts w:ascii="Times New Roman" w:hAnsi="Times New Roman"/>
          <w:color w:val="000000" w:themeColor="text1"/>
        </w:rPr>
        <w:t>Lavallee</w:t>
      </w:r>
      <w:proofErr w:type="spellEnd"/>
      <w:r w:rsidR="001E1D37" w:rsidRPr="00F07605">
        <w:rPr>
          <w:rFonts w:ascii="Times New Roman" w:hAnsi="Times New Roman"/>
          <w:color w:val="000000" w:themeColor="text1"/>
        </w:rPr>
        <w:t xml:space="preserve"> et al., 1990).  These requirements may explain why </w:t>
      </w:r>
      <w:proofErr w:type="spellStart"/>
      <w:r w:rsidR="001E1D37" w:rsidRPr="00F07605">
        <w:rPr>
          <w:rFonts w:ascii="Times New Roman" w:hAnsi="Times New Roman"/>
          <w:color w:val="000000" w:themeColor="text1"/>
        </w:rPr>
        <w:t>postformal</w:t>
      </w:r>
      <w:proofErr w:type="spellEnd"/>
      <w:r w:rsidR="001E1D37" w:rsidRPr="00F07605">
        <w:rPr>
          <w:rFonts w:ascii="Times New Roman" w:hAnsi="Times New Roman"/>
          <w:color w:val="000000" w:themeColor="text1"/>
        </w:rPr>
        <w:t xml:space="preserve"> thinking is not more widespread: because approaching the world with this kind of openness requires </w:t>
      </w:r>
      <w:proofErr w:type="gramStart"/>
      <w:r w:rsidR="001E1D37" w:rsidRPr="00F07605">
        <w:rPr>
          <w:rFonts w:ascii="Times New Roman" w:hAnsi="Times New Roman"/>
          <w:color w:val="000000" w:themeColor="text1"/>
        </w:rPr>
        <w:t>courage;</w:t>
      </w:r>
      <w:proofErr w:type="gramEnd"/>
      <w:r w:rsidR="001E1D37" w:rsidRPr="00F07605">
        <w:rPr>
          <w:rFonts w:ascii="Times New Roman" w:hAnsi="Times New Roman"/>
          <w:color w:val="000000" w:themeColor="text1"/>
        </w:rPr>
        <w:t xml:space="preserve"> it means turning away from the assumption that life is ordered and understandable, and that our place in it is secure, in order to embrace uncertainty, change and paradox.  </w:t>
      </w:r>
      <w:proofErr w:type="spellStart"/>
      <w:r w:rsidR="001E1D37" w:rsidRPr="00F07605">
        <w:rPr>
          <w:rFonts w:ascii="Times New Roman" w:hAnsi="Times New Roman"/>
          <w:color w:val="000000" w:themeColor="text1"/>
        </w:rPr>
        <w:t>Lavall</w:t>
      </w:r>
      <w:r w:rsidR="000A026C">
        <w:rPr>
          <w:rFonts w:ascii="Times New Roman" w:hAnsi="Times New Roman"/>
          <w:color w:val="000000" w:themeColor="text1"/>
        </w:rPr>
        <w:t>é</w:t>
      </w:r>
      <w:r w:rsidR="001E1D37" w:rsidRPr="00F07605">
        <w:rPr>
          <w:rFonts w:ascii="Times New Roman" w:hAnsi="Times New Roman"/>
          <w:color w:val="000000" w:themeColor="text1"/>
        </w:rPr>
        <w:t>e</w:t>
      </w:r>
      <w:proofErr w:type="spellEnd"/>
      <w:r w:rsidR="001E1D37" w:rsidRPr="00F07605">
        <w:rPr>
          <w:rFonts w:ascii="Times New Roman" w:hAnsi="Times New Roman"/>
          <w:color w:val="000000" w:themeColor="text1"/>
        </w:rPr>
        <w:t xml:space="preserve"> et al. (1990) note that this also involves turning away from mai</w:t>
      </w:r>
      <w:r w:rsidR="001E1D37" w:rsidRPr="00F07605">
        <w:rPr>
          <w:rFonts w:ascii="Times New Roman" w:hAnsi="Times New Roman"/>
          <w:color w:val="000000" w:themeColor="text1"/>
        </w:rPr>
        <w:t>n</w:t>
      </w:r>
      <w:r w:rsidR="001E1D37" w:rsidRPr="00F07605">
        <w:rPr>
          <w:rFonts w:ascii="Times New Roman" w:hAnsi="Times New Roman"/>
          <w:color w:val="000000" w:themeColor="text1"/>
        </w:rPr>
        <w:t xml:space="preserve">stream authority and the comfort of conformity, saying that “To be able to break with others’ views necessitates more than simple knowledge: it requires maturity, character, and autonomy which can only be achieved with experience, critical reflection and a sense of responsibility” (p. 410).  </w:t>
      </w:r>
    </w:p>
    <w:p w:rsidR="004D520E" w:rsidRPr="00873072" w:rsidRDefault="009A2334" w:rsidP="004D520E">
      <w:pPr>
        <w:ind w:firstLine="360"/>
        <w:jc w:val="both"/>
        <w:rPr>
          <w:rFonts w:ascii="Times New Roman" w:hAnsi="Times New Roman"/>
          <w:color w:val="000000" w:themeColor="text1"/>
        </w:rPr>
      </w:pPr>
      <w:r w:rsidRPr="00F07605">
        <w:rPr>
          <w:rFonts w:ascii="Times New Roman" w:hAnsi="Times New Roman"/>
          <w:color w:val="000000" w:themeColor="text1"/>
        </w:rPr>
        <w:tab/>
      </w:r>
      <w:r w:rsidR="002F4B9A" w:rsidRPr="00F07605">
        <w:rPr>
          <w:rFonts w:ascii="Times New Roman" w:hAnsi="Times New Roman"/>
          <w:color w:val="000000" w:themeColor="text1"/>
        </w:rPr>
        <w:t xml:space="preserve">Any disciplinary community acts both as an aggregate of individuals and as a collective consciousness; communities also think, and their thinking develops in ways that may parallel the development of individuals.  </w:t>
      </w:r>
      <w:r w:rsidR="00957E57">
        <w:rPr>
          <w:rFonts w:ascii="Times New Roman" w:hAnsi="Times New Roman"/>
        </w:rPr>
        <w:t xml:space="preserve">As a community in mathematics education, we believe there should be an act of ‘willingness’ for our community to grow, as its individuals reflect and work hard facing difficulties and complex situations.  Attempting to think about implications of </w:t>
      </w:r>
      <w:proofErr w:type="spellStart"/>
      <w:r w:rsidR="00957E57">
        <w:rPr>
          <w:rFonts w:ascii="Times New Roman" w:hAnsi="Times New Roman"/>
        </w:rPr>
        <w:t>postformal</w:t>
      </w:r>
      <w:proofErr w:type="spellEnd"/>
      <w:r w:rsidR="00957E57">
        <w:rPr>
          <w:rFonts w:ascii="Times New Roman" w:hAnsi="Times New Roman"/>
        </w:rPr>
        <w:t xml:space="preserve"> thinking in our field is our effort in this direction.  </w:t>
      </w:r>
      <w:r w:rsidR="00957E57" w:rsidRPr="00873072">
        <w:rPr>
          <w:rFonts w:ascii="Times New Roman" w:hAnsi="Times New Roman"/>
          <w:color w:val="000000" w:themeColor="text1"/>
        </w:rPr>
        <w:t>We agree that “</w:t>
      </w:r>
      <w:proofErr w:type="spellStart"/>
      <w:r w:rsidR="00957E57" w:rsidRPr="00873072">
        <w:rPr>
          <w:rFonts w:ascii="Times New Roman" w:hAnsi="Times New Roman"/>
          <w:color w:val="000000" w:themeColor="text1"/>
        </w:rPr>
        <w:t>postformal</w:t>
      </w:r>
      <w:proofErr w:type="spellEnd"/>
      <w:r w:rsidR="00957E57" w:rsidRPr="00873072">
        <w:rPr>
          <w:rFonts w:ascii="Times New Roman" w:hAnsi="Times New Roman"/>
          <w:color w:val="000000" w:themeColor="text1"/>
        </w:rPr>
        <w:t xml:space="preserve"> thinking facilitates an understanding of how knowledge evolves and helps support the emotional tensions of the cr</w:t>
      </w:r>
      <w:r w:rsidR="00957E57" w:rsidRPr="00873072">
        <w:rPr>
          <w:rFonts w:ascii="Times New Roman" w:hAnsi="Times New Roman"/>
          <w:color w:val="000000" w:themeColor="text1"/>
        </w:rPr>
        <w:t>e</w:t>
      </w:r>
      <w:r w:rsidR="00957E57" w:rsidRPr="00873072">
        <w:rPr>
          <w:rFonts w:ascii="Times New Roman" w:hAnsi="Times New Roman"/>
          <w:color w:val="000000" w:themeColor="text1"/>
        </w:rPr>
        <w:lastRenderedPageBreak/>
        <w:t xml:space="preserve">ative process, which include holding opposing views simultaneously, sustaining uncertainty, breaking away from established ways of seeing things, and tolerating ambiguity” (Wu &amp; </w:t>
      </w:r>
      <w:proofErr w:type="spellStart"/>
      <w:r w:rsidR="00957E57" w:rsidRPr="00873072">
        <w:rPr>
          <w:rFonts w:ascii="Times New Roman" w:hAnsi="Times New Roman"/>
          <w:color w:val="000000" w:themeColor="text1"/>
        </w:rPr>
        <w:t>Chiou</w:t>
      </w:r>
      <w:proofErr w:type="spellEnd"/>
      <w:r w:rsidR="00957E57" w:rsidRPr="00873072">
        <w:rPr>
          <w:rFonts w:ascii="Times New Roman" w:hAnsi="Times New Roman"/>
          <w:color w:val="000000" w:themeColor="text1"/>
        </w:rPr>
        <w:t>, 2008, p. 240).</w:t>
      </w:r>
    </w:p>
    <w:p w:rsidR="0083662D" w:rsidRPr="00F07605" w:rsidRDefault="0083662D" w:rsidP="00957E57">
      <w:pPr>
        <w:jc w:val="both"/>
        <w:outlineLvl w:val="0"/>
        <w:rPr>
          <w:rFonts w:ascii="Times New Roman" w:hAnsi="Times New Roman"/>
          <w:color w:val="000000" w:themeColor="text1"/>
        </w:rPr>
      </w:pPr>
    </w:p>
    <w:p w:rsidR="00D555AB" w:rsidRPr="00F07605" w:rsidRDefault="00D555AB" w:rsidP="0083662D">
      <w:pPr>
        <w:jc w:val="center"/>
        <w:outlineLvl w:val="0"/>
        <w:rPr>
          <w:rFonts w:ascii="Times New Roman" w:hAnsi="Times New Roman"/>
          <w:b/>
          <w:color w:val="000000" w:themeColor="text1"/>
        </w:rPr>
      </w:pPr>
      <w:r w:rsidRPr="00F07605">
        <w:rPr>
          <w:rFonts w:ascii="Times New Roman" w:hAnsi="Times New Roman"/>
          <w:b/>
          <w:color w:val="000000" w:themeColor="text1"/>
        </w:rPr>
        <w:t>References</w:t>
      </w:r>
    </w:p>
    <w:p w:rsidR="001C2A2D" w:rsidRPr="00F07605" w:rsidRDefault="001C2A2D" w:rsidP="0083662D">
      <w:pPr>
        <w:jc w:val="center"/>
        <w:outlineLvl w:val="0"/>
        <w:rPr>
          <w:rFonts w:ascii="Times New Roman" w:hAnsi="Times New Roman"/>
          <w:color w:val="000000" w:themeColor="text1"/>
        </w:rPr>
      </w:pPr>
    </w:p>
    <w:p w:rsidR="00D95B8A" w:rsidRPr="004E2AC4" w:rsidRDefault="00D95B8A" w:rsidP="00224BFF">
      <w:pPr>
        <w:outlineLvl w:val="0"/>
        <w:rPr>
          <w:rFonts w:ascii="Times New Roman" w:hAnsi="Times New Roman"/>
          <w:color w:val="000000" w:themeColor="text1"/>
          <w:sz w:val="20"/>
        </w:rPr>
      </w:pPr>
      <w:proofErr w:type="spellStart"/>
      <w:r w:rsidRPr="00F07605">
        <w:rPr>
          <w:rFonts w:ascii="Times New Roman" w:hAnsi="Times New Roman"/>
          <w:color w:val="000000" w:themeColor="text1"/>
          <w:sz w:val="20"/>
        </w:rPr>
        <w:t>Arlin</w:t>
      </w:r>
      <w:proofErr w:type="spellEnd"/>
      <w:r w:rsidRPr="00F07605">
        <w:rPr>
          <w:rFonts w:ascii="Times New Roman" w:hAnsi="Times New Roman"/>
          <w:color w:val="000000" w:themeColor="text1"/>
          <w:sz w:val="20"/>
        </w:rPr>
        <w:t xml:space="preserve">, P. K. (1975). </w:t>
      </w:r>
      <w:proofErr w:type="gramStart"/>
      <w:r w:rsidRPr="00F07605">
        <w:rPr>
          <w:rFonts w:ascii="Times New Roman" w:hAnsi="Times New Roman"/>
          <w:color w:val="000000" w:themeColor="text1"/>
          <w:sz w:val="20"/>
        </w:rPr>
        <w:t>Cognitive development in adulthood: A fifth stage?</w:t>
      </w:r>
      <w:proofErr w:type="gramEnd"/>
      <w:r w:rsidRPr="00F07605">
        <w:rPr>
          <w:rFonts w:ascii="Times New Roman" w:hAnsi="Times New Roman"/>
          <w:color w:val="000000" w:themeColor="text1"/>
          <w:sz w:val="20"/>
        </w:rPr>
        <w:t xml:space="preserve"> </w:t>
      </w:r>
      <w:r w:rsidRPr="00F07605">
        <w:rPr>
          <w:rFonts w:ascii="Times New Roman" w:hAnsi="Times New Roman"/>
          <w:i/>
          <w:color w:val="000000" w:themeColor="text1"/>
          <w:sz w:val="20"/>
        </w:rPr>
        <w:t>Developmental Psychology</w:t>
      </w:r>
      <w:r w:rsidR="004E2AC4">
        <w:rPr>
          <w:rFonts w:ascii="Times New Roman" w:hAnsi="Times New Roman"/>
          <w:i/>
          <w:color w:val="000000" w:themeColor="text1"/>
          <w:sz w:val="20"/>
        </w:rPr>
        <w:t>,</w:t>
      </w:r>
      <w:r w:rsidRPr="004E2AC4">
        <w:rPr>
          <w:rFonts w:ascii="Times New Roman" w:hAnsi="Times New Roman"/>
          <w:i/>
          <w:color w:val="000000" w:themeColor="text1"/>
          <w:sz w:val="20"/>
        </w:rPr>
        <w:t xml:space="preserve"> 11, </w:t>
      </w:r>
      <w:r w:rsidRPr="004E2AC4">
        <w:rPr>
          <w:rFonts w:ascii="Times New Roman" w:hAnsi="Times New Roman"/>
          <w:color w:val="000000" w:themeColor="text1"/>
          <w:sz w:val="20"/>
        </w:rPr>
        <w:t>602-606.</w:t>
      </w:r>
    </w:p>
    <w:p w:rsidR="004404EB" w:rsidRPr="004E2AC4" w:rsidRDefault="004404EB" w:rsidP="004404EB">
      <w:pPr>
        <w:widowControl w:val="0"/>
        <w:autoSpaceDE w:val="0"/>
        <w:autoSpaceDN w:val="0"/>
        <w:adjustRightInd w:val="0"/>
        <w:ind w:left="360" w:hanging="360"/>
        <w:jc w:val="both"/>
        <w:rPr>
          <w:rFonts w:ascii="Times New Roman" w:hAnsi="Times New Roman"/>
          <w:color w:val="000000" w:themeColor="text1"/>
          <w:sz w:val="20"/>
          <w:szCs w:val="20"/>
        </w:rPr>
      </w:pPr>
      <w:proofErr w:type="spellStart"/>
      <w:proofErr w:type="gramStart"/>
      <w:r w:rsidRPr="004E2AC4">
        <w:rPr>
          <w:rFonts w:ascii="Times New Roman" w:hAnsi="Times New Roman"/>
          <w:color w:val="000000" w:themeColor="text1"/>
          <w:sz w:val="20"/>
          <w:szCs w:val="20"/>
        </w:rPr>
        <w:t>Basseches</w:t>
      </w:r>
      <w:proofErr w:type="spellEnd"/>
      <w:r w:rsidRPr="004E2AC4">
        <w:rPr>
          <w:rFonts w:ascii="Times New Roman" w:hAnsi="Times New Roman"/>
          <w:color w:val="000000" w:themeColor="text1"/>
          <w:sz w:val="20"/>
          <w:szCs w:val="20"/>
        </w:rPr>
        <w:t>, M. (2005).</w:t>
      </w:r>
      <w:proofErr w:type="gramEnd"/>
      <w:r w:rsidRPr="004E2AC4">
        <w:rPr>
          <w:rFonts w:ascii="Times New Roman" w:hAnsi="Times New Roman"/>
          <w:color w:val="000000" w:themeColor="text1"/>
          <w:sz w:val="20"/>
          <w:szCs w:val="20"/>
        </w:rPr>
        <w:t xml:space="preserve"> </w:t>
      </w:r>
      <w:proofErr w:type="gramStart"/>
      <w:r w:rsidRPr="004E2AC4">
        <w:rPr>
          <w:rFonts w:ascii="Times New Roman" w:hAnsi="Times New Roman"/>
          <w:color w:val="000000" w:themeColor="text1"/>
          <w:sz w:val="20"/>
          <w:szCs w:val="20"/>
        </w:rPr>
        <w:t>The development of dialectical thinking as an approach to integration.</w:t>
      </w:r>
      <w:proofErr w:type="gramEnd"/>
      <w:r w:rsidRPr="004E2AC4">
        <w:rPr>
          <w:rFonts w:ascii="Times New Roman" w:hAnsi="Times New Roman"/>
          <w:color w:val="000000" w:themeColor="text1"/>
          <w:sz w:val="20"/>
          <w:szCs w:val="20"/>
        </w:rPr>
        <w:t xml:space="preserve"> </w:t>
      </w:r>
      <w:r w:rsidRPr="004E2AC4">
        <w:rPr>
          <w:rFonts w:ascii="Times New Roman" w:hAnsi="Times New Roman"/>
          <w:i/>
          <w:color w:val="000000" w:themeColor="text1"/>
          <w:sz w:val="20"/>
          <w:szCs w:val="20"/>
        </w:rPr>
        <w:t>Integral Review 1</w:t>
      </w:r>
      <w:r w:rsidRPr="004E2AC4">
        <w:rPr>
          <w:rFonts w:ascii="Times New Roman" w:hAnsi="Times New Roman"/>
          <w:color w:val="000000" w:themeColor="text1"/>
          <w:sz w:val="20"/>
          <w:szCs w:val="20"/>
        </w:rPr>
        <w:t>(2005), 47 – 63.</w:t>
      </w:r>
    </w:p>
    <w:p w:rsidR="00224BFF" w:rsidRPr="004E2AC4" w:rsidRDefault="004404EB"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spellStart"/>
      <w:proofErr w:type="gramStart"/>
      <w:r w:rsidRPr="004E2AC4">
        <w:rPr>
          <w:rFonts w:ascii="Times New Roman" w:hAnsi="Times New Roman"/>
          <w:color w:val="000000" w:themeColor="text1"/>
          <w:sz w:val="20"/>
          <w:szCs w:val="20"/>
        </w:rPr>
        <w:t>Blouin</w:t>
      </w:r>
      <w:proofErr w:type="spellEnd"/>
      <w:r w:rsidRPr="004E2AC4">
        <w:rPr>
          <w:rFonts w:ascii="Times New Roman" w:hAnsi="Times New Roman"/>
          <w:color w:val="000000" w:themeColor="text1"/>
          <w:sz w:val="20"/>
          <w:szCs w:val="20"/>
        </w:rPr>
        <w:t xml:space="preserve">, P. S., &amp; </w:t>
      </w:r>
      <w:proofErr w:type="spellStart"/>
      <w:r w:rsidRPr="004E2AC4">
        <w:rPr>
          <w:rFonts w:ascii="Times New Roman" w:hAnsi="Times New Roman"/>
          <w:color w:val="000000" w:themeColor="text1"/>
          <w:sz w:val="20"/>
          <w:szCs w:val="20"/>
        </w:rPr>
        <w:t>KcKelvie</w:t>
      </w:r>
      <w:proofErr w:type="spellEnd"/>
      <w:r w:rsidRPr="004E2AC4">
        <w:rPr>
          <w:rFonts w:ascii="Times New Roman" w:hAnsi="Times New Roman"/>
          <w:color w:val="000000" w:themeColor="text1"/>
          <w:sz w:val="20"/>
          <w:szCs w:val="20"/>
        </w:rPr>
        <w:t>, S. J. (2012).</w:t>
      </w:r>
      <w:proofErr w:type="gramEnd"/>
      <w:r w:rsidRPr="004E2AC4">
        <w:rPr>
          <w:rFonts w:ascii="Times New Roman" w:hAnsi="Times New Roman"/>
          <w:color w:val="000000" w:themeColor="text1"/>
          <w:sz w:val="20"/>
          <w:szCs w:val="20"/>
        </w:rPr>
        <w:t xml:space="preserve"> </w:t>
      </w:r>
      <w:proofErr w:type="spellStart"/>
      <w:proofErr w:type="gramStart"/>
      <w:r w:rsidRPr="004E2AC4">
        <w:rPr>
          <w:rFonts w:ascii="Times New Roman" w:hAnsi="Times New Roman"/>
          <w:color w:val="000000" w:themeColor="text1"/>
          <w:sz w:val="20"/>
          <w:szCs w:val="20"/>
        </w:rPr>
        <w:t>Postformal</w:t>
      </w:r>
      <w:proofErr w:type="spellEnd"/>
      <w:r w:rsidRPr="004E2AC4">
        <w:rPr>
          <w:rFonts w:ascii="Times New Roman" w:hAnsi="Times New Roman"/>
          <w:color w:val="000000" w:themeColor="text1"/>
          <w:sz w:val="20"/>
          <w:szCs w:val="20"/>
        </w:rPr>
        <w:t xml:space="preserve"> thinking as a predictor of creativity and of the identification and appreciation of metaphor.</w:t>
      </w:r>
      <w:proofErr w:type="gramEnd"/>
      <w:r w:rsidRPr="004E2AC4">
        <w:rPr>
          <w:rFonts w:ascii="Times New Roman" w:hAnsi="Times New Roman"/>
          <w:color w:val="000000" w:themeColor="text1"/>
          <w:sz w:val="20"/>
          <w:szCs w:val="20"/>
        </w:rPr>
        <w:t xml:space="preserve"> </w:t>
      </w:r>
      <w:r w:rsidRPr="004E2AC4">
        <w:rPr>
          <w:rFonts w:ascii="Times New Roman" w:hAnsi="Times New Roman"/>
          <w:i/>
          <w:color w:val="000000" w:themeColor="text1"/>
          <w:sz w:val="20"/>
          <w:szCs w:val="20"/>
        </w:rPr>
        <w:t>North American Journal of Psychology, 14</w:t>
      </w:r>
      <w:r w:rsidRPr="004E2AC4">
        <w:rPr>
          <w:rFonts w:ascii="Times New Roman" w:hAnsi="Times New Roman"/>
          <w:color w:val="000000" w:themeColor="text1"/>
          <w:sz w:val="20"/>
          <w:szCs w:val="20"/>
        </w:rPr>
        <w:t>(1), 39 – 50.</w:t>
      </w:r>
    </w:p>
    <w:p w:rsidR="00224BFF" w:rsidRPr="004E2AC4" w:rsidRDefault="00224BFF" w:rsidP="00224BFF">
      <w:pPr>
        <w:widowControl w:val="0"/>
        <w:autoSpaceDE w:val="0"/>
        <w:autoSpaceDN w:val="0"/>
        <w:adjustRightInd w:val="0"/>
        <w:ind w:left="360" w:hanging="360"/>
        <w:jc w:val="both"/>
        <w:rPr>
          <w:rFonts w:ascii="Times New Roman" w:eastAsia="Times New Roman" w:hAnsi="Times New Roman"/>
          <w:color w:val="000000" w:themeColor="text1"/>
          <w:sz w:val="20"/>
          <w:szCs w:val="20"/>
        </w:rPr>
      </w:pPr>
      <w:proofErr w:type="gramStart"/>
      <w:r w:rsidRPr="004E2AC4">
        <w:rPr>
          <w:rFonts w:ascii="Times New Roman" w:eastAsia="Times New Roman" w:hAnsi="Times New Roman"/>
          <w:color w:val="000000" w:themeColor="text1"/>
          <w:sz w:val="20"/>
          <w:szCs w:val="20"/>
          <w:shd w:val="clear" w:color="auto" w:fill="FFFFFF"/>
        </w:rPr>
        <w:t>Byers, W. (2010).</w:t>
      </w:r>
      <w:proofErr w:type="gramEnd"/>
      <w:r w:rsidRPr="004E2AC4">
        <w:rPr>
          <w:rStyle w:val="apple-converted-space"/>
          <w:rFonts w:ascii="Times New Roman" w:eastAsia="Times New Roman" w:hAnsi="Times New Roman"/>
          <w:color w:val="000000" w:themeColor="text1"/>
          <w:sz w:val="20"/>
          <w:szCs w:val="20"/>
          <w:shd w:val="clear" w:color="auto" w:fill="FFFFFF"/>
        </w:rPr>
        <w:t> </w:t>
      </w:r>
      <w:proofErr w:type="gramStart"/>
      <w:r w:rsidRPr="004E2AC4">
        <w:rPr>
          <w:rFonts w:ascii="Times New Roman" w:eastAsia="Times New Roman" w:hAnsi="Times New Roman"/>
          <w:i/>
          <w:iCs/>
          <w:color w:val="000000" w:themeColor="text1"/>
          <w:sz w:val="20"/>
          <w:szCs w:val="20"/>
          <w:shd w:val="clear" w:color="auto" w:fill="FFFFFF"/>
        </w:rPr>
        <w:t>How mathematicians think: Using ambiguity, contradiction, and paradox to create mathematics</w:t>
      </w:r>
      <w:r w:rsidRPr="004E2AC4">
        <w:rPr>
          <w:rFonts w:ascii="Times New Roman" w:eastAsia="Times New Roman" w:hAnsi="Times New Roman"/>
          <w:color w:val="000000" w:themeColor="text1"/>
          <w:sz w:val="20"/>
          <w:szCs w:val="20"/>
          <w:shd w:val="clear" w:color="auto" w:fill="FFFFFF"/>
        </w:rPr>
        <w:t>.</w:t>
      </w:r>
      <w:proofErr w:type="gramEnd"/>
      <w:r w:rsidRPr="004E2AC4">
        <w:rPr>
          <w:rFonts w:ascii="Times New Roman" w:eastAsia="Times New Roman" w:hAnsi="Times New Roman"/>
          <w:color w:val="000000" w:themeColor="text1"/>
          <w:sz w:val="20"/>
          <w:szCs w:val="20"/>
          <w:shd w:val="clear" w:color="auto" w:fill="FFFFFF"/>
        </w:rPr>
        <w:t xml:space="preserve"> </w:t>
      </w:r>
      <w:proofErr w:type="gramStart"/>
      <w:r w:rsidRPr="004E2AC4">
        <w:rPr>
          <w:rFonts w:ascii="Times New Roman" w:eastAsia="Times New Roman" w:hAnsi="Times New Roman"/>
          <w:color w:val="000000" w:themeColor="text1"/>
          <w:sz w:val="20"/>
          <w:szCs w:val="20"/>
          <w:shd w:val="clear" w:color="auto" w:fill="FFFFFF"/>
        </w:rPr>
        <w:t>Princeton University Press.</w:t>
      </w:r>
      <w:proofErr w:type="gramEnd"/>
    </w:p>
    <w:p w:rsidR="00517111" w:rsidRPr="004E2AC4" w:rsidRDefault="004404EB" w:rsidP="00224BFF">
      <w:pPr>
        <w:widowControl w:val="0"/>
        <w:autoSpaceDE w:val="0"/>
        <w:autoSpaceDN w:val="0"/>
        <w:adjustRightInd w:val="0"/>
        <w:ind w:left="360" w:hanging="360"/>
        <w:jc w:val="both"/>
        <w:rPr>
          <w:rFonts w:ascii="Times New Roman" w:hAnsi="Times New Roman"/>
          <w:color w:val="000000" w:themeColor="text1"/>
          <w:sz w:val="20"/>
          <w:szCs w:val="20"/>
        </w:rPr>
      </w:pPr>
      <w:r w:rsidRPr="004E2AC4">
        <w:rPr>
          <w:rFonts w:ascii="Times New Roman" w:hAnsi="Times New Roman"/>
          <w:color w:val="000000" w:themeColor="text1"/>
          <w:sz w:val="20"/>
          <w:szCs w:val="20"/>
        </w:rPr>
        <w:t xml:space="preserve">Cartwright, K. B. (2001). </w:t>
      </w:r>
      <w:proofErr w:type="gramStart"/>
      <w:r w:rsidRPr="004E2AC4">
        <w:rPr>
          <w:rFonts w:ascii="Times New Roman" w:hAnsi="Times New Roman"/>
          <w:color w:val="000000" w:themeColor="text1"/>
          <w:sz w:val="20"/>
          <w:szCs w:val="20"/>
        </w:rPr>
        <w:t>Cognitive developmental theory and spiritual development.</w:t>
      </w:r>
      <w:proofErr w:type="gramEnd"/>
      <w:r w:rsidRPr="004E2AC4">
        <w:rPr>
          <w:rFonts w:ascii="Times New Roman" w:hAnsi="Times New Roman"/>
          <w:color w:val="000000" w:themeColor="text1"/>
          <w:sz w:val="20"/>
          <w:szCs w:val="20"/>
        </w:rPr>
        <w:t xml:space="preserve"> </w:t>
      </w:r>
      <w:r w:rsidRPr="004E2AC4">
        <w:rPr>
          <w:rFonts w:ascii="Times New Roman" w:hAnsi="Times New Roman"/>
          <w:i/>
          <w:color w:val="000000" w:themeColor="text1"/>
          <w:sz w:val="20"/>
          <w:szCs w:val="20"/>
        </w:rPr>
        <w:t>Journal of Adult Development, 8</w:t>
      </w:r>
      <w:r w:rsidRPr="004E2AC4">
        <w:rPr>
          <w:rFonts w:ascii="Times New Roman" w:hAnsi="Times New Roman"/>
          <w:color w:val="000000" w:themeColor="text1"/>
          <w:sz w:val="20"/>
          <w:szCs w:val="20"/>
        </w:rPr>
        <w:t>(4), 213 – 220.</w:t>
      </w:r>
    </w:p>
    <w:p w:rsidR="001575D4" w:rsidRPr="004E2AC4" w:rsidRDefault="00362275" w:rsidP="001575D4">
      <w:pPr>
        <w:widowControl w:val="0"/>
        <w:autoSpaceDE w:val="0"/>
        <w:autoSpaceDN w:val="0"/>
        <w:adjustRightInd w:val="0"/>
        <w:ind w:left="360" w:hanging="360"/>
        <w:jc w:val="both"/>
        <w:rPr>
          <w:rFonts w:ascii="Times New Roman" w:hAnsi="Times New Roman"/>
          <w:color w:val="000000" w:themeColor="text1"/>
          <w:sz w:val="20"/>
          <w:szCs w:val="20"/>
        </w:rPr>
      </w:pPr>
      <w:r w:rsidRPr="004E2AC4">
        <w:rPr>
          <w:rFonts w:ascii="Times New Roman" w:hAnsi="Times New Roman"/>
          <w:color w:val="000000" w:themeColor="text1"/>
          <w:sz w:val="20"/>
          <w:szCs w:val="20"/>
        </w:rPr>
        <w:t xml:space="preserve">Chang, Y., &amp; </w:t>
      </w:r>
      <w:proofErr w:type="spellStart"/>
      <w:r w:rsidRPr="004E2AC4">
        <w:rPr>
          <w:rFonts w:ascii="Times New Roman" w:hAnsi="Times New Roman"/>
          <w:color w:val="000000" w:themeColor="text1"/>
          <w:sz w:val="20"/>
          <w:szCs w:val="20"/>
        </w:rPr>
        <w:t>Chiou</w:t>
      </w:r>
      <w:proofErr w:type="spellEnd"/>
      <w:r w:rsidRPr="004E2AC4">
        <w:rPr>
          <w:rFonts w:ascii="Times New Roman" w:hAnsi="Times New Roman"/>
          <w:color w:val="000000" w:themeColor="text1"/>
          <w:sz w:val="20"/>
          <w:szCs w:val="20"/>
        </w:rPr>
        <w:t>, W.  (2014)</w:t>
      </w:r>
      <w:proofErr w:type="gramStart"/>
      <w:r w:rsidRPr="004E2AC4">
        <w:rPr>
          <w:rFonts w:ascii="Times New Roman" w:hAnsi="Times New Roman"/>
          <w:color w:val="000000" w:themeColor="text1"/>
          <w:sz w:val="20"/>
          <w:szCs w:val="20"/>
        </w:rPr>
        <w:t>.  Diversity</w:t>
      </w:r>
      <w:proofErr w:type="gramEnd"/>
      <w:r w:rsidRPr="004E2AC4">
        <w:rPr>
          <w:rFonts w:ascii="Times New Roman" w:hAnsi="Times New Roman"/>
          <w:color w:val="000000" w:themeColor="text1"/>
          <w:sz w:val="20"/>
          <w:szCs w:val="20"/>
        </w:rPr>
        <w:t xml:space="preserve"> beliefs and </w:t>
      </w:r>
      <w:proofErr w:type="spellStart"/>
      <w:r w:rsidRPr="004E2AC4">
        <w:rPr>
          <w:rFonts w:ascii="Times New Roman" w:hAnsi="Times New Roman"/>
          <w:color w:val="000000" w:themeColor="text1"/>
          <w:sz w:val="20"/>
          <w:szCs w:val="20"/>
        </w:rPr>
        <w:t>postformal</w:t>
      </w:r>
      <w:proofErr w:type="spellEnd"/>
      <w:r w:rsidRPr="004E2AC4">
        <w:rPr>
          <w:rFonts w:ascii="Times New Roman" w:hAnsi="Times New Roman"/>
          <w:color w:val="000000" w:themeColor="text1"/>
          <w:sz w:val="20"/>
          <w:szCs w:val="20"/>
        </w:rPr>
        <w:t xml:space="preserve"> thinking in late adolescence: a cognitive basis of multicultural literacy.  </w:t>
      </w:r>
      <w:r w:rsidR="001575D4" w:rsidRPr="004E2AC4">
        <w:rPr>
          <w:rFonts w:ascii="Times New Roman" w:hAnsi="Times New Roman"/>
          <w:i/>
          <w:color w:val="000000" w:themeColor="text1"/>
          <w:sz w:val="20"/>
          <w:szCs w:val="20"/>
        </w:rPr>
        <w:t>Asia Pacific Educational Review</w:t>
      </w:r>
      <w:r w:rsidRPr="004E2AC4">
        <w:rPr>
          <w:rFonts w:ascii="Times New Roman" w:hAnsi="Times New Roman"/>
          <w:i/>
          <w:color w:val="000000" w:themeColor="text1"/>
          <w:sz w:val="20"/>
          <w:szCs w:val="20"/>
        </w:rPr>
        <w:t xml:space="preserve"> </w:t>
      </w:r>
      <w:r w:rsidR="001575D4" w:rsidRPr="004E2AC4">
        <w:rPr>
          <w:rFonts w:ascii="Times New Roman" w:hAnsi="Times New Roman"/>
          <w:i/>
          <w:color w:val="000000" w:themeColor="text1"/>
          <w:sz w:val="20"/>
          <w:szCs w:val="20"/>
        </w:rPr>
        <w:t>15</w:t>
      </w:r>
      <w:r w:rsidR="001575D4" w:rsidRPr="004E2AC4">
        <w:rPr>
          <w:rFonts w:ascii="Times New Roman" w:hAnsi="Times New Roman"/>
          <w:color w:val="000000" w:themeColor="text1"/>
          <w:sz w:val="20"/>
          <w:szCs w:val="20"/>
        </w:rPr>
        <w:t>(4), 585 – 592.</w:t>
      </w:r>
    </w:p>
    <w:p w:rsidR="006204F0" w:rsidRPr="004E2AC4" w:rsidRDefault="006204F0"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gramStart"/>
      <w:r w:rsidRPr="004E2AC4">
        <w:rPr>
          <w:rFonts w:ascii="Times New Roman" w:eastAsia="Cambria" w:hAnsi="Times New Roman"/>
          <w:color w:val="000000" w:themeColor="text1"/>
          <w:sz w:val="20"/>
          <w:szCs w:val="20"/>
          <w:shd w:val="clear" w:color="auto" w:fill="FFFFFF"/>
        </w:rPr>
        <w:t>Common Core State Standards Initiative.</w:t>
      </w:r>
      <w:proofErr w:type="gramEnd"/>
      <w:r w:rsidRPr="004E2AC4">
        <w:rPr>
          <w:rFonts w:ascii="Times New Roman" w:eastAsia="Cambria" w:hAnsi="Times New Roman"/>
          <w:color w:val="000000" w:themeColor="text1"/>
          <w:sz w:val="20"/>
          <w:szCs w:val="20"/>
          <w:shd w:val="clear" w:color="auto" w:fill="FFFFFF"/>
        </w:rPr>
        <w:t xml:space="preserve"> </w:t>
      </w:r>
      <w:proofErr w:type="gramStart"/>
      <w:r w:rsidRPr="004E2AC4">
        <w:rPr>
          <w:rFonts w:ascii="Times New Roman" w:eastAsia="Cambria" w:hAnsi="Times New Roman"/>
          <w:color w:val="000000" w:themeColor="text1"/>
          <w:sz w:val="20"/>
          <w:szCs w:val="20"/>
          <w:shd w:val="clear" w:color="auto" w:fill="FFFFFF"/>
        </w:rPr>
        <w:t>(2011).</w:t>
      </w:r>
      <w:r w:rsidRPr="004E2AC4">
        <w:rPr>
          <w:rFonts w:ascii="Times New Roman" w:eastAsia="Cambria" w:hAnsi="Times New Roman"/>
          <w:color w:val="000000" w:themeColor="text1"/>
          <w:sz w:val="20"/>
          <w:szCs w:val="20"/>
        </w:rPr>
        <w:t> </w:t>
      </w:r>
      <w:r w:rsidRPr="004E2AC4">
        <w:rPr>
          <w:rFonts w:ascii="Times New Roman" w:eastAsia="Cambria" w:hAnsi="Times New Roman"/>
          <w:i/>
          <w:color w:val="000000" w:themeColor="text1"/>
          <w:sz w:val="20"/>
          <w:szCs w:val="20"/>
          <w:shd w:val="clear" w:color="auto" w:fill="FFFFFF"/>
        </w:rPr>
        <w:t>Common core state standards for mathematics</w:t>
      </w:r>
      <w:r w:rsidRPr="004E2AC4">
        <w:rPr>
          <w:rFonts w:ascii="Times New Roman" w:eastAsia="Cambria" w:hAnsi="Times New Roman"/>
          <w:color w:val="000000" w:themeColor="text1"/>
          <w:sz w:val="20"/>
          <w:szCs w:val="20"/>
          <w:shd w:val="clear" w:color="auto" w:fill="FFFFFF"/>
        </w:rPr>
        <w:t>.</w:t>
      </w:r>
      <w:proofErr w:type="gramEnd"/>
      <w:r w:rsidRPr="004E2AC4">
        <w:rPr>
          <w:rFonts w:ascii="Times New Roman" w:eastAsia="Cambria" w:hAnsi="Times New Roman"/>
          <w:color w:val="000000" w:themeColor="text1"/>
          <w:sz w:val="20"/>
          <w:szCs w:val="20"/>
          <w:shd w:val="clear" w:color="auto" w:fill="FFFFFF"/>
        </w:rPr>
        <w:t xml:space="preserve"> </w:t>
      </w:r>
      <w:proofErr w:type="gramStart"/>
      <w:r w:rsidRPr="004E2AC4">
        <w:rPr>
          <w:rFonts w:ascii="Times New Roman" w:eastAsia="Cambria" w:hAnsi="Times New Roman"/>
          <w:color w:val="000000" w:themeColor="text1"/>
          <w:sz w:val="20"/>
          <w:szCs w:val="20"/>
          <w:shd w:val="clear" w:color="auto" w:fill="FFFFFF"/>
        </w:rPr>
        <w:t>Washington, D.C.: National Governors Association Center for Best Practices.</w:t>
      </w:r>
      <w:proofErr w:type="gramEnd"/>
    </w:p>
    <w:p w:rsidR="004404EB" w:rsidRPr="00873072" w:rsidRDefault="004404EB"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gramStart"/>
      <w:r w:rsidRPr="004E2AC4">
        <w:rPr>
          <w:rFonts w:ascii="Times New Roman" w:hAnsi="Times New Roman"/>
          <w:color w:val="000000" w:themeColor="text1"/>
          <w:sz w:val="20"/>
          <w:szCs w:val="20"/>
        </w:rPr>
        <w:t>Commons, M. L., Richards, F. A., &amp; Kuhn, D. (1982).</w:t>
      </w:r>
      <w:proofErr w:type="gramEnd"/>
      <w:r w:rsidRPr="004E2AC4">
        <w:rPr>
          <w:rFonts w:ascii="Times New Roman" w:hAnsi="Times New Roman"/>
          <w:color w:val="000000" w:themeColor="text1"/>
          <w:sz w:val="20"/>
          <w:szCs w:val="20"/>
        </w:rPr>
        <w:t xml:space="preserve"> </w:t>
      </w:r>
      <w:proofErr w:type="gramStart"/>
      <w:r w:rsidRPr="004E2AC4">
        <w:rPr>
          <w:rFonts w:ascii="Times New Roman" w:hAnsi="Times New Roman"/>
          <w:color w:val="000000" w:themeColor="text1"/>
          <w:sz w:val="20"/>
          <w:szCs w:val="20"/>
        </w:rPr>
        <w:t xml:space="preserve">Systematic and </w:t>
      </w:r>
      <w:proofErr w:type="spellStart"/>
      <w:r w:rsidRPr="004E2AC4">
        <w:rPr>
          <w:rFonts w:ascii="Times New Roman" w:hAnsi="Times New Roman"/>
          <w:color w:val="000000" w:themeColor="text1"/>
          <w:sz w:val="20"/>
          <w:szCs w:val="20"/>
        </w:rPr>
        <w:t>metasystematic</w:t>
      </w:r>
      <w:proofErr w:type="spellEnd"/>
      <w:r w:rsidRPr="004E2AC4">
        <w:rPr>
          <w:rFonts w:ascii="Times New Roman" w:hAnsi="Times New Roman"/>
          <w:color w:val="000000" w:themeColor="text1"/>
          <w:sz w:val="20"/>
          <w:szCs w:val="20"/>
        </w:rPr>
        <w:t xml:space="preserve"> reasoning: A case for levels of reasoning beyond Piaget’s stage of formal operations.</w:t>
      </w:r>
      <w:proofErr w:type="gramEnd"/>
      <w:r w:rsidRPr="004E2AC4">
        <w:rPr>
          <w:rFonts w:ascii="Times New Roman" w:hAnsi="Times New Roman"/>
          <w:color w:val="000000" w:themeColor="text1"/>
          <w:sz w:val="20"/>
          <w:szCs w:val="20"/>
        </w:rPr>
        <w:t xml:space="preserve"> </w:t>
      </w:r>
      <w:r w:rsidRPr="004E2AC4">
        <w:rPr>
          <w:rFonts w:ascii="Times New Roman" w:hAnsi="Times New Roman"/>
          <w:i/>
          <w:color w:val="000000" w:themeColor="text1"/>
          <w:sz w:val="20"/>
          <w:szCs w:val="20"/>
        </w:rPr>
        <w:t>Child Development</w:t>
      </w:r>
      <w:r w:rsidR="004E2AC4">
        <w:rPr>
          <w:rFonts w:ascii="Times New Roman" w:hAnsi="Times New Roman"/>
          <w:i/>
          <w:color w:val="000000" w:themeColor="text1"/>
          <w:sz w:val="20"/>
          <w:szCs w:val="20"/>
        </w:rPr>
        <w:t>,</w:t>
      </w:r>
      <w:r w:rsidRPr="00873072">
        <w:rPr>
          <w:rFonts w:ascii="Times New Roman" w:hAnsi="Times New Roman"/>
          <w:i/>
          <w:color w:val="000000" w:themeColor="text1"/>
          <w:sz w:val="20"/>
          <w:szCs w:val="20"/>
        </w:rPr>
        <w:t xml:space="preserve"> 53</w:t>
      </w:r>
      <w:r w:rsidR="001575D4" w:rsidRPr="00873072">
        <w:rPr>
          <w:rFonts w:ascii="Times New Roman" w:hAnsi="Times New Roman"/>
          <w:color w:val="000000" w:themeColor="text1"/>
          <w:sz w:val="20"/>
          <w:szCs w:val="20"/>
        </w:rPr>
        <w:t>(4)</w:t>
      </w:r>
      <w:r w:rsidR="004E2AC4">
        <w:rPr>
          <w:rFonts w:ascii="Times New Roman" w:hAnsi="Times New Roman"/>
          <w:color w:val="000000" w:themeColor="text1"/>
          <w:sz w:val="20"/>
          <w:szCs w:val="20"/>
        </w:rPr>
        <w:t xml:space="preserve">, </w:t>
      </w:r>
      <w:r w:rsidRPr="00873072">
        <w:rPr>
          <w:rFonts w:ascii="Times New Roman" w:hAnsi="Times New Roman"/>
          <w:color w:val="000000" w:themeColor="text1"/>
          <w:sz w:val="20"/>
          <w:szCs w:val="20"/>
        </w:rPr>
        <w:t>1058 – 1069.</w:t>
      </w:r>
    </w:p>
    <w:p w:rsidR="004404EB" w:rsidRPr="00873072" w:rsidRDefault="004404EB" w:rsidP="004404EB">
      <w:pPr>
        <w:widowControl w:val="0"/>
        <w:autoSpaceDE w:val="0"/>
        <w:autoSpaceDN w:val="0"/>
        <w:adjustRightInd w:val="0"/>
        <w:ind w:left="360" w:hanging="360"/>
        <w:jc w:val="both"/>
        <w:rPr>
          <w:rFonts w:ascii="Times New Roman" w:hAnsi="Times New Roman"/>
          <w:color w:val="000000" w:themeColor="text1"/>
          <w:sz w:val="20"/>
          <w:szCs w:val="20"/>
        </w:rPr>
      </w:pPr>
      <w:proofErr w:type="gramStart"/>
      <w:r w:rsidRPr="00873072">
        <w:rPr>
          <w:rFonts w:ascii="Times New Roman" w:hAnsi="Times New Roman"/>
          <w:color w:val="000000" w:themeColor="text1"/>
          <w:sz w:val="20"/>
          <w:szCs w:val="20"/>
        </w:rPr>
        <w:t>Commons, M. L., &amp; Ross, S. N. (2008).</w:t>
      </w:r>
      <w:proofErr w:type="gramEnd"/>
      <w:r w:rsidRPr="00873072">
        <w:rPr>
          <w:rFonts w:ascii="Times New Roman" w:hAnsi="Times New Roman"/>
          <w:color w:val="000000" w:themeColor="text1"/>
          <w:sz w:val="20"/>
          <w:szCs w:val="20"/>
        </w:rPr>
        <w:t xml:space="preserve"> What </w:t>
      </w:r>
      <w:proofErr w:type="spellStart"/>
      <w:r w:rsidRPr="00873072">
        <w:rPr>
          <w:rFonts w:ascii="Times New Roman" w:hAnsi="Times New Roman"/>
          <w:color w:val="000000" w:themeColor="text1"/>
          <w:sz w:val="20"/>
          <w:szCs w:val="20"/>
        </w:rPr>
        <w:t>postformal</w:t>
      </w:r>
      <w:proofErr w:type="spellEnd"/>
      <w:r w:rsidRPr="00873072">
        <w:rPr>
          <w:rFonts w:ascii="Times New Roman" w:hAnsi="Times New Roman"/>
          <w:color w:val="000000" w:themeColor="text1"/>
          <w:sz w:val="20"/>
          <w:szCs w:val="20"/>
        </w:rPr>
        <w:t xml:space="preserve"> thought is, and why it matters. </w:t>
      </w:r>
      <w:r w:rsidRPr="00873072">
        <w:rPr>
          <w:rFonts w:ascii="Times New Roman" w:hAnsi="Times New Roman"/>
          <w:i/>
          <w:color w:val="000000" w:themeColor="text1"/>
          <w:sz w:val="20"/>
          <w:szCs w:val="20"/>
        </w:rPr>
        <w:t>World Futures: The Jou</w:t>
      </w:r>
      <w:r w:rsidRPr="00873072">
        <w:rPr>
          <w:rFonts w:ascii="Times New Roman" w:hAnsi="Times New Roman"/>
          <w:i/>
          <w:color w:val="000000" w:themeColor="text1"/>
          <w:sz w:val="20"/>
          <w:szCs w:val="20"/>
        </w:rPr>
        <w:t>r</w:t>
      </w:r>
      <w:r w:rsidRPr="00873072">
        <w:rPr>
          <w:rFonts w:ascii="Times New Roman" w:hAnsi="Times New Roman"/>
          <w:i/>
          <w:color w:val="000000" w:themeColor="text1"/>
          <w:sz w:val="20"/>
          <w:szCs w:val="20"/>
        </w:rPr>
        <w:t>nal of General Evolution 64</w:t>
      </w:r>
      <w:r w:rsidRPr="00873072">
        <w:rPr>
          <w:rFonts w:ascii="Times New Roman" w:hAnsi="Times New Roman"/>
          <w:color w:val="000000" w:themeColor="text1"/>
          <w:sz w:val="20"/>
          <w:szCs w:val="20"/>
        </w:rPr>
        <w:t>(5), 321 – 329.</w:t>
      </w:r>
    </w:p>
    <w:p w:rsidR="004404EB" w:rsidRPr="00873072" w:rsidRDefault="004404EB" w:rsidP="004404EB">
      <w:pPr>
        <w:widowControl w:val="0"/>
        <w:autoSpaceDE w:val="0"/>
        <w:autoSpaceDN w:val="0"/>
        <w:adjustRightInd w:val="0"/>
        <w:ind w:left="360" w:hanging="360"/>
        <w:jc w:val="both"/>
        <w:rPr>
          <w:rFonts w:ascii="Times New Roman" w:hAnsi="Times New Roman"/>
          <w:color w:val="000000" w:themeColor="text1"/>
          <w:sz w:val="20"/>
          <w:szCs w:val="20"/>
        </w:rPr>
      </w:pPr>
      <w:r w:rsidRPr="00873072">
        <w:rPr>
          <w:rFonts w:ascii="Times New Roman" w:hAnsi="Times New Roman"/>
          <w:color w:val="000000" w:themeColor="text1"/>
          <w:sz w:val="20"/>
          <w:szCs w:val="20"/>
        </w:rPr>
        <w:t xml:space="preserve">Day, J.M. (2010). </w:t>
      </w:r>
      <w:proofErr w:type="gramStart"/>
      <w:r w:rsidRPr="00873072">
        <w:rPr>
          <w:rFonts w:ascii="Times New Roman" w:hAnsi="Times New Roman"/>
          <w:color w:val="000000" w:themeColor="text1"/>
          <w:sz w:val="20"/>
          <w:szCs w:val="20"/>
        </w:rPr>
        <w:t>Religion, Spirituality, and Positive Psychology in Adulthood: A Developmental View.</w:t>
      </w:r>
      <w:proofErr w:type="gramEnd"/>
      <w:r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Journal of Adult Development 17</w:t>
      </w:r>
      <w:r w:rsidRPr="00873072">
        <w:rPr>
          <w:rFonts w:ascii="Times New Roman" w:hAnsi="Times New Roman"/>
          <w:color w:val="000000" w:themeColor="text1"/>
          <w:sz w:val="20"/>
          <w:szCs w:val="20"/>
        </w:rPr>
        <w:t>(2010), 215 – 229.</w:t>
      </w:r>
    </w:p>
    <w:p w:rsidR="004D520E" w:rsidRPr="00873072" w:rsidRDefault="004D520E" w:rsidP="004D520E">
      <w:pPr>
        <w:rPr>
          <w:rFonts w:ascii="Times New Roman" w:eastAsia="Times New Roman" w:hAnsi="Times New Roman"/>
          <w:color w:val="000000" w:themeColor="text1"/>
          <w:sz w:val="20"/>
          <w:szCs w:val="22"/>
        </w:rPr>
      </w:pPr>
      <w:r w:rsidRPr="00873072">
        <w:rPr>
          <w:rFonts w:ascii="Times New Roman" w:eastAsia="Times New Roman" w:hAnsi="Times New Roman"/>
          <w:color w:val="000000" w:themeColor="text1"/>
          <w:sz w:val="20"/>
          <w:szCs w:val="22"/>
        </w:rPr>
        <w:t xml:space="preserve">Gidley, J. M. (2007).  Educational imperatives of the evolution of consciousness: the integral visions of Rudolf </w:t>
      </w:r>
      <w:proofErr w:type="spellStart"/>
      <w:r w:rsidRPr="00873072">
        <w:rPr>
          <w:rFonts w:ascii="Times New Roman" w:eastAsia="Times New Roman" w:hAnsi="Times New Roman"/>
          <w:color w:val="000000" w:themeColor="text1"/>
          <w:sz w:val="20"/>
          <w:szCs w:val="22"/>
        </w:rPr>
        <w:t>Stei</w:t>
      </w:r>
      <w:proofErr w:type="spellEnd"/>
      <w:r w:rsidRPr="00873072">
        <w:rPr>
          <w:rFonts w:ascii="Times New Roman" w:eastAsia="Times New Roman" w:hAnsi="Times New Roman"/>
          <w:color w:val="000000" w:themeColor="text1"/>
          <w:sz w:val="20"/>
          <w:szCs w:val="22"/>
        </w:rPr>
        <w:t>-</w:t>
      </w:r>
    </w:p>
    <w:p w:rsidR="004D520E" w:rsidRPr="00873072" w:rsidRDefault="004D520E" w:rsidP="004D520E">
      <w:pPr>
        <w:ind w:firstLine="360"/>
        <w:rPr>
          <w:rFonts w:ascii="Times New Roman" w:eastAsia="Times New Roman" w:hAnsi="Times New Roman"/>
          <w:color w:val="000000" w:themeColor="text1"/>
          <w:sz w:val="20"/>
          <w:szCs w:val="22"/>
        </w:rPr>
      </w:pPr>
      <w:proofErr w:type="spellStart"/>
      <w:proofErr w:type="gramStart"/>
      <w:r w:rsidRPr="00873072">
        <w:rPr>
          <w:rFonts w:ascii="Times New Roman" w:eastAsia="Times New Roman" w:hAnsi="Times New Roman"/>
          <w:color w:val="000000" w:themeColor="text1"/>
          <w:sz w:val="20"/>
          <w:szCs w:val="22"/>
        </w:rPr>
        <w:t>ner</w:t>
      </w:r>
      <w:proofErr w:type="spellEnd"/>
      <w:proofErr w:type="gramEnd"/>
      <w:r w:rsidRPr="00873072">
        <w:rPr>
          <w:rFonts w:ascii="Times New Roman" w:eastAsia="Times New Roman" w:hAnsi="Times New Roman"/>
          <w:color w:val="000000" w:themeColor="text1"/>
          <w:sz w:val="20"/>
          <w:szCs w:val="22"/>
        </w:rPr>
        <w:t xml:space="preserve"> and Ken Wilber.  </w:t>
      </w:r>
      <w:proofErr w:type="gramStart"/>
      <w:r w:rsidRPr="00873072">
        <w:rPr>
          <w:rFonts w:ascii="Times New Roman" w:eastAsia="Times New Roman" w:hAnsi="Times New Roman"/>
          <w:i/>
          <w:color w:val="000000" w:themeColor="text1"/>
          <w:sz w:val="20"/>
          <w:szCs w:val="22"/>
        </w:rPr>
        <w:t xml:space="preserve">International Journal of Children’s </w:t>
      </w:r>
      <w:r w:rsidRPr="00873072">
        <w:rPr>
          <w:rFonts w:ascii="Times New Roman" w:eastAsia="Times New Roman" w:hAnsi="Times New Roman"/>
          <w:i/>
          <w:color w:val="000000" w:themeColor="text1"/>
          <w:sz w:val="20"/>
          <w:szCs w:val="22"/>
        </w:rPr>
        <w:tab/>
        <w:t>Spirituality 12</w:t>
      </w:r>
      <w:r w:rsidRPr="00873072">
        <w:rPr>
          <w:rFonts w:ascii="Times New Roman" w:eastAsia="Times New Roman" w:hAnsi="Times New Roman"/>
          <w:color w:val="000000" w:themeColor="text1"/>
          <w:sz w:val="20"/>
          <w:szCs w:val="22"/>
        </w:rPr>
        <w:t>(2), 117 – 135.</w:t>
      </w:r>
      <w:proofErr w:type="gramEnd"/>
    </w:p>
    <w:p w:rsidR="00517111" w:rsidRPr="00873072" w:rsidRDefault="004404EB" w:rsidP="00517111">
      <w:pPr>
        <w:widowControl w:val="0"/>
        <w:autoSpaceDE w:val="0"/>
        <w:autoSpaceDN w:val="0"/>
        <w:adjustRightInd w:val="0"/>
        <w:ind w:left="360" w:hanging="360"/>
        <w:jc w:val="both"/>
        <w:rPr>
          <w:rFonts w:ascii="Times New Roman" w:hAnsi="Times New Roman"/>
          <w:color w:val="000000" w:themeColor="text1"/>
          <w:sz w:val="20"/>
          <w:szCs w:val="20"/>
        </w:rPr>
      </w:pPr>
      <w:r w:rsidRPr="00873072">
        <w:rPr>
          <w:rFonts w:ascii="Times New Roman" w:hAnsi="Times New Roman"/>
          <w:color w:val="000000" w:themeColor="text1"/>
          <w:sz w:val="20"/>
          <w:szCs w:val="20"/>
        </w:rPr>
        <w:t xml:space="preserve">Gidley, J. M. (2010). </w:t>
      </w:r>
      <w:proofErr w:type="spellStart"/>
      <w:proofErr w:type="gramStart"/>
      <w:r w:rsidRPr="00873072">
        <w:rPr>
          <w:rFonts w:ascii="Times New Roman" w:hAnsi="Times New Roman"/>
          <w:color w:val="000000" w:themeColor="text1"/>
          <w:sz w:val="20"/>
          <w:szCs w:val="20"/>
        </w:rPr>
        <w:t>Postformal</w:t>
      </w:r>
      <w:proofErr w:type="spellEnd"/>
      <w:r w:rsidRPr="00873072">
        <w:rPr>
          <w:rFonts w:ascii="Times New Roman" w:hAnsi="Times New Roman"/>
          <w:color w:val="000000" w:themeColor="text1"/>
          <w:sz w:val="20"/>
          <w:szCs w:val="20"/>
        </w:rPr>
        <w:t xml:space="preserve"> priorities for </w:t>
      </w:r>
      <w:proofErr w:type="spellStart"/>
      <w:r w:rsidRPr="00873072">
        <w:rPr>
          <w:rFonts w:ascii="Times New Roman" w:hAnsi="Times New Roman"/>
          <w:color w:val="000000" w:themeColor="text1"/>
          <w:sz w:val="20"/>
          <w:szCs w:val="20"/>
        </w:rPr>
        <w:t>postnormal</w:t>
      </w:r>
      <w:proofErr w:type="spellEnd"/>
      <w:r w:rsidRPr="00873072">
        <w:rPr>
          <w:rFonts w:ascii="Times New Roman" w:hAnsi="Times New Roman"/>
          <w:color w:val="000000" w:themeColor="text1"/>
          <w:sz w:val="20"/>
          <w:szCs w:val="20"/>
        </w:rPr>
        <w:t xml:space="preserve"> times: a rejoinder to </w:t>
      </w:r>
      <w:proofErr w:type="spellStart"/>
      <w:r w:rsidRPr="00873072">
        <w:rPr>
          <w:rFonts w:ascii="Times New Roman" w:hAnsi="Times New Roman"/>
          <w:color w:val="000000" w:themeColor="text1"/>
          <w:sz w:val="20"/>
          <w:szCs w:val="20"/>
        </w:rPr>
        <w:t>Ziauddin</w:t>
      </w:r>
      <w:proofErr w:type="spellEnd"/>
      <w:r w:rsidRPr="00873072">
        <w:rPr>
          <w:rFonts w:ascii="Times New Roman" w:hAnsi="Times New Roman"/>
          <w:color w:val="000000" w:themeColor="text1"/>
          <w:sz w:val="20"/>
          <w:szCs w:val="20"/>
        </w:rPr>
        <w:t xml:space="preserve"> </w:t>
      </w:r>
      <w:proofErr w:type="spellStart"/>
      <w:r w:rsidRPr="00873072">
        <w:rPr>
          <w:rFonts w:ascii="Times New Roman" w:hAnsi="Times New Roman"/>
          <w:color w:val="000000" w:themeColor="text1"/>
          <w:sz w:val="20"/>
          <w:szCs w:val="20"/>
        </w:rPr>
        <w:t>Sardar</w:t>
      </w:r>
      <w:proofErr w:type="spellEnd"/>
      <w:r w:rsidRPr="00873072">
        <w:rPr>
          <w:rFonts w:ascii="Times New Roman" w:hAnsi="Times New Roman"/>
          <w:color w:val="000000" w:themeColor="text1"/>
          <w:sz w:val="20"/>
          <w:szCs w:val="20"/>
        </w:rPr>
        <w:t>.</w:t>
      </w:r>
      <w:proofErr w:type="gramEnd"/>
      <w:r w:rsidRPr="00873072">
        <w:rPr>
          <w:rFonts w:ascii="Times New Roman" w:hAnsi="Times New Roman"/>
          <w:color w:val="000000" w:themeColor="text1"/>
          <w:sz w:val="20"/>
          <w:szCs w:val="20"/>
        </w:rPr>
        <w:t xml:space="preserve"> </w:t>
      </w:r>
      <w:r w:rsidR="001575D4" w:rsidRPr="00873072">
        <w:rPr>
          <w:rFonts w:ascii="Times New Roman" w:hAnsi="Times New Roman"/>
          <w:i/>
          <w:color w:val="000000" w:themeColor="text1"/>
          <w:sz w:val="20"/>
          <w:szCs w:val="20"/>
        </w:rPr>
        <w:t>Futures</w:t>
      </w:r>
      <w:r w:rsidRPr="00873072">
        <w:rPr>
          <w:rFonts w:ascii="Times New Roman" w:hAnsi="Times New Roman"/>
          <w:i/>
          <w:color w:val="000000" w:themeColor="text1"/>
          <w:sz w:val="20"/>
          <w:szCs w:val="20"/>
        </w:rPr>
        <w:t xml:space="preserve"> 42</w:t>
      </w:r>
      <w:r w:rsidRPr="00873072">
        <w:rPr>
          <w:rFonts w:ascii="Times New Roman" w:hAnsi="Times New Roman"/>
          <w:color w:val="000000" w:themeColor="text1"/>
          <w:sz w:val="20"/>
          <w:szCs w:val="20"/>
        </w:rPr>
        <w:t>(2010), 625 – 632.</w:t>
      </w:r>
    </w:p>
    <w:p w:rsidR="00B93BFA" w:rsidRPr="00873072" w:rsidRDefault="00B93BFA"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gramStart"/>
      <w:r w:rsidRPr="00873072">
        <w:rPr>
          <w:rFonts w:ascii="Times New Roman" w:hAnsi="Times New Roman"/>
          <w:color w:val="000000" w:themeColor="text1"/>
          <w:sz w:val="20"/>
          <w:szCs w:val="20"/>
        </w:rPr>
        <w:t xml:space="preserve">Griffin, J., Gooding, S., </w:t>
      </w:r>
      <w:proofErr w:type="spellStart"/>
      <w:r w:rsidRPr="00873072">
        <w:rPr>
          <w:rFonts w:ascii="Times New Roman" w:hAnsi="Times New Roman"/>
          <w:color w:val="000000" w:themeColor="text1"/>
          <w:sz w:val="20"/>
          <w:szCs w:val="20"/>
        </w:rPr>
        <w:t>Semesky</w:t>
      </w:r>
      <w:proofErr w:type="spellEnd"/>
      <w:r w:rsidRPr="00873072">
        <w:rPr>
          <w:rFonts w:ascii="Times New Roman" w:hAnsi="Times New Roman"/>
          <w:color w:val="000000" w:themeColor="text1"/>
          <w:sz w:val="20"/>
          <w:szCs w:val="20"/>
        </w:rPr>
        <w:t xml:space="preserve">, M., Farmer, B., </w:t>
      </w:r>
      <w:proofErr w:type="spellStart"/>
      <w:r w:rsidRPr="00873072">
        <w:rPr>
          <w:rFonts w:ascii="Times New Roman" w:hAnsi="Times New Roman"/>
          <w:color w:val="000000" w:themeColor="text1"/>
          <w:sz w:val="20"/>
          <w:szCs w:val="20"/>
        </w:rPr>
        <w:t>Mannchen</w:t>
      </w:r>
      <w:proofErr w:type="spellEnd"/>
      <w:r w:rsidRPr="00873072">
        <w:rPr>
          <w:rFonts w:ascii="Times New Roman" w:hAnsi="Times New Roman"/>
          <w:color w:val="000000" w:themeColor="text1"/>
          <w:sz w:val="20"/>
          <w:szCs w:val="20"/>
        </w:rPr>
        <w:t xml:space="preserve">, G., &amp; </w:t>
      </w:r>
      <w:proofErr w:type="spellStart"/>
      <w:r w:rsidRPr="00873072">
        <w:rPr>
          <w:rFonts w:ascii="Times New Roman" w:hAnsi="Times New Roman"/>
          <w:color w:val="000000" w:themeColor="text1"/>
          <w:sz w:val="20"/>
          <w:szCs w:val="20"/>
        </w:rPr>
        <w:t>Sinnott</w:t>
      </w:r>
      <w:proofErr w:type="spellEnd"/>
      <w:r w:rsidRPr="00873072">
        <w:rPr>
          <w:rFonts w:ascii="Times New Roman" w:hAnsi="Times New Roman"/>
          <w:color w:val="000000" w:themeColor="text1"/>
          <w:sz w:val="20"/>
          <w:szCs w:val="20"/>
        </w:rPr>
        <w:t>, J. (2009).</w:t>
      </w:r>
      <w:proofErr w:type="gramEnd"/>
      <w:r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Four brief studies of rel</w:t>
      </w:r>
      <w:r w:rsidRPr="00873072">
        <w:rPr>
          <w:rFonts w:ascii="Times New Roman" w:hAnsi="Times New Roman"/>
          <w:color w:val="000000" w:themeColor="text1"/>
          <w:sz w:val="20"/>
          <w:szCs w:val="20"/>
        </w:rPr>
        <w:t>a</w:t>
      </w:r>
      <w:r w:rsidRPr="00873072">
        <w:rPr>
          <w:rFonts w:ascii="Times New Roman" w:hAnsi="Times New Roman"/>
          <w:color w:val="000000" w:themeColor="text1"/>
          <w:sz w:val="20"/>
          <w:szCs w:val="20"/>
        </w:rPr>
        <w:t xml:space="preserve">tions between </w:t>
      </w:r>
      <w:proofErr w:type="spellStart"/>
      <w:r w:rsidRPr="00873072">
        <w:rPr>
          <w:rFonts w:ascii="Times New Roman" w:hAnsi="Times New Roman"/>
          <w:color w:val="000000" w:themeColor="text1"/>
          <w:sz w:val="20"/>
          <w:szCs w:val="20"/>
        </w:rPr>
        <w:t>postformal</w:t>
      </w:r>
      <w:proofErr w:type="spellEnd"/>
      <w:r w:rsidRPr="00873072">
        <w:rPr>
          <w:rFonts w:ascii="Times New Roman" w:hAnsi="Times New Roman"/>
          <w:color w:val="000000" w:themeColor="text1"/>
          <w:sz w:val="20"/>
          <w:szCs w:val="20"/>
        </w:rPr>
        <w:t xml:space="preserve"> thought and non-cognitive factors: personality, concepts of God, political opinions and social attitudes.</w:t>
      </w:r>
      <w:proofErr w:type="gramEnd"/>
      <w:r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Journal of Adult Development 16</w:t>
      </w:r>
      <w:r w:rsidRPr="00873072">
        <w:rPr>
          <w:rFonts w:ascii="Times New Roman" w:hAnsi="Times New Roman"/>
          <w:color w:val="000000" w:themeColor="text1"/>
          <w:sz w:val="20"/>
          <w:szCs w:val="20"/>
        </w:rPr>
        <w:t>(3), 173 – 182.</w:t>
      </w:r>
    </w:p>
    <w:p w:rsidR="00517111" w:rsidRPr="00873072" w:rsidRDefault="004404EB"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spellStart"/>
      <w:proofErr w:type="gramStart"/>
      <w:r w:rsidRPr="00873072">
        <w:rPr>
          <w:rFonts w:ascii="Times New Roman" w:hAnsi="Times New Roman"/>
          <w:color w:val="000000" w:themeColor="text1"/>
          <w:sz w:val="20"/>
          <w:szCs w:val="20"/>
        </w:rPr>
        <w:t>Kalbaugh</w:t>
      </w:r>
      <w:proofErr w:type="spellEnd"/>
      <w:r w:rsidRPr="00873072">
        <w:rPr>
          <w:rFonts w:ascii="Times New Roman" w:hAnsi="Times New Roman"/>
          <w:color w:val="000000" w:themeColor="text1"/>
          <w:sz w:val="20"/>
          <w:szCs w:val="20"/>
        </w:rPr>
        <w:t xml:space="preserve">, </w:t>
      </w:r>
      <w:r w:rsidR="00517111" w:rsidRPr="00873072">
        <w:rPr>
          <w:rFonts w:ascii="Times New Roman" w:hAnsi="Times New Roman"/>
          <w:color w:val="000000" w:themeColor="text1"/>
          <w:sz w:val="20"/>
          <w:szCs w:val="20"/>
        </w:rPr>
        <w:t>P. E., &amp; Kramer, D. A. (1995).</w:t>
      </w:r>
      <w:proofErr w:type="gramEnd"/>
      <w:r w:rsidR="00517111"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Brief report: Relativism and identity crisis in young adulthood.</w:t>
      </w:r>
      <w:proofErr w:type="gramEnd"/>
      <w:r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Journal of Adult Development, 2</w:t>
      </w:r>
      <w:r w:rsidRPr="00873072">
        <w:rPr>
          <w:rFonts w:ascii="Times New Roman" w:hAnsi="Times New Roman"/>
          <w:color w:val="000000" w:themeColor="text1"/>
          <w:sz w:val="20"/>
          <w:szCs w:val="20"/>
        </w:rPr>
        <w:t>(1), 63 – 70.</w:t>
      </w:r>
    </w:p>
    <w:p w:rsidR="00517111" w:rsidRPr="00873072" w:rsidRDefault="00517111"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spellStart"/>
      <w:r w:rsidRPr="00873072">
        <w:rPr>
          <w:rFonts w:ascii="Times New Roman" w:hAnsi="Times New Roman"/>
          <w:color w:val="000000" w:themeColor="text1"/>
          <w:sz w:val="20"/>
          <w:szCs w:val="20"/>
        </w:rPr>
        <w:t>Kallio</w:t>
      </w:r>
      <w:proofErr w:type="spellEnd"/>
      <w:r w:rsidRPr="00873072">
        <w:rPr>
          <w:rFonts w:ascii="Times New Roman" w:hAnsi="Times New Roman"/>
          <w:color w:val="000000" w:themeColor="text1"/>
          <w:sz w:val="20"/>
          <w:szCs w:val="20"/>
        </w:rPr>
        <w:t xml:space="preserve">, E. (2011). </w:t>
      </w:r>
      <w:r w:rsidR="004404EB" w:rsidRPr="00873072">
        <w:rPr>
          <w:rFonts w:ascii="Times New Roman" w:hAnsi="Times New Roman"/>
          <w:color w:val="000000" w:themeColor="text1"/>
          <w:sz w:val="20"/>
          <w:szCs w:val="20"/>
        </w:rPr>
        <w:t>Integrative thinking is the key: An evaluation of current re</w:t>
      </w:r>
      <w:r w:rsidRPr="00873072">
        <w:rPr>
          <w:rFonts w:ascii="Times New Roman" w:hAnsi="Times New Roman"/>
          <w:color w:val="000000" w:themeColor="text1"/>
          <w:sz w:val="20"/>
          <w:szCs w:val="20"/>
        </w:rPr>
        <w:t xml:space="preserve">search into the development of adult thinking. </w:t>
      </w:r>
      <w:r w:rsidR="004404EB" w:rsidRPr="00873072">
        <w:rPr>
          <w:rFonts w:ascii="Times New Roman" w:hAnsi="Times New Roman"/>
          <w:i/>
          <w:color w:val="000000" w:themeColor="text1"/>
          <w:sz w:val="20"/>
          <w:szCs w:val="20"/>
        </w:rPr>
        <w:t>Theory &amp; Psychology 21</w:t>
      </w:r>
      <w:r w:rsidR="004404EB" w:rsidRPr="00873072">
        <w:rPr>
          <w:rFonts w:ascii="Times New Roman" w:hAnsi="Times New Roman"/>
          <w:color w:val="000000" w:themeColor="text1"/>
          <w:sz w:val="20"/>
          <w:szCs w:val="20"/>
        </w:rPr>
        <w:t>(6), 785-801.</w:t>
      </w:r>
    </w:p>
    <w:p w:rsidR="00517111" w:rsidRPr="00873072" w:rsidRDefault="004404EB"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spellStart"/>
      <w:proofErr w:type="gramStart"/>
      <w:r w:rsidRPr="00873072">
        <w:rPr>
          <w:rFonts w:ascii="Times New Roman" w:hAnsi="Times New Roman"/>
          <w:color w:val="000000" w:themeColor="text1"/>
          <w:sz w:val="20"/>
          <w:szCs w:val="20"/>
        </w:rPr>
        <w:t>Kincheloe</w:t>
      </w:r>
      <w:proofErr w:type="spellEnd"/>
      <w:r w:rsidRPr="00873072">
        <w:rPr>
          <w:rFonts w:ascii="Times New Roman" w:hAnsi="Times New Roman"/>
          <w:color w:val="000000" w:themeColor="text1"/>
          <w:sz w:val="20"/>
          <w:szCs w:val="20"/>
        </w:rPr>
        <w:t xml:space="preserve">, J. </w:t>
      </w:r>
      <w:r w:rsidR="00517111" w:rsidRPr="00873072">
        <w:rPr>
          <w:rFonts w:ascii="Times New Roman" w:hAnsi="Times New Roman"/>
          <w:color w:val="000000" w:themeColor="text1"/>
          <w:sz w:val="20"/>
          <w:szCs w:val="20"/>
        </w:rPr>
        <w:t>L., &amp; Steinberg, S. R. (1993).</w:t>
      </w:r>
      <w:proofErr w:type="gramEnd"/>
      <w:r w:rsidR="00517111"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A tentative description of post-formal thinking: The critical confront</w:t>
      </w:r>
      <w:r w:rsidRPr="00873072">
        <w:rPr>
          <w:rFonts w:ascii="Times New Roman" w:hAnsi="Times New Roman"/>
          <w:color w:val="000000" w:themeColor="text1"/>
          <w:sz w:val="20"/>
          <w:szCs w:val="20"/>
        </w:rPr>
        <w:t>a</w:t>
      </w:r>
      <w:r w:rsidR="00517111" w:rsidRPr="00873072">
        <w:rPr>
          <w:rFonts w:ascii="Times New Roman" w:hAnsi="Times New Roman"/>
          <w:color w:val="000000" w:themeColor="text1"/>
          <w:sz w:val="20"/>
          <w:szCs w:val="20"/>
        </w:rPr>
        <w:t>tion with cognitive theory.</w:t>
      </w:r>
      <w:proofErr w:type="gramEnd"/>
      <w:r w:rsidR="00517111"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Harvard Educational Review, 63</w:t>
      </w:r>
      <w:r w:rsidRPr="00873072">
        <w:rPr>
          <w:rFonts w:ascii="Times New Roman" w:hAnsi="Times New Roman"/>
          <w:color w:val="000000" w:themeColor="text1"/>
          <w:sz w:val="20"/>
          <w:szCs w:val="20"/>
        </w:rPr>
        <w:t>(3), 296 – 320.</w:t>
      </w:r>
    </w:p>
    <w:p w:rsidR="00D95B8A" w:rsidRPr="00873072" w:rsidRDefault="00D95B8A"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spellStart"/>
      <w:proofErr w:type="gramStart"/>
      <w:r w:rsidRPr="00873072">
        <w:rPr>
          <w:rFonts w:ascii="Times New Roman" w:hAnsi="Times New Roman"/>
          <w:color w:val="000000" w:themeColor="text1"/>
          <w:sz w:val="20"/>
          <w:szCs w:val="20"/>
        </w:rPr>
        <w:t>Kitchner</w:t>
      </w:r>
      <w:proofErr w:type="spellEnd"/>
      <w:r w:rsidRPr="00873072">
        <w:rPr>
          <w:rFonts w:ascii="Times New Roman" w:hAnsi="Times New Roman"/>
          <w:color w:val="000000" w:themeColor="text1"/>
          <w:sz w:val="20"/>
          <w:szCs w:val="20"/>
        </w:rPr>
        <w:t>, K. S., &amp; King, P. M. (1981).</w:t>
      </w:r>
      <w:proofErr w:type="gramEnd"/>
      <w:r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Reflective judgment: Concepts of justification and their relationship to age and education.</w:t>
      </w:r>
      <w:proofErr w:type="gramEnd"/>
      <w:r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Journal of Applied Developmental Psychology 2</w:t>
      </w:r>
      <w:r w:rsidRPr="00873072">
        <w:rPr>
          <w:rFonts w:ascii="Times New Roman" w:hAnsi="Times New Roman"/>
          <w:color w:val="000000" w:themeColor="text1"/>
          <w:sz w:val="20"/>
          <w:szCs w:val="20"/>
        </w:rPr>
        <w:t>, 89 – 116.</w:t>
      </w:r>
    </w:p>
    <w:p w:rsidR="00517111" w:rsidRPr="00873072" w:rsidRDefault="004404EB"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gramStart"/>
      <w:r w:rsidRPr="00873072">
        <w:rPr>
          <w:rFonts w:ascii="Times New Roman" w:hAnsi="Times New Roman"/>
          <w:color w:val="000000" w:themeColor="text1"/>
          <w:sz w:val="20"/>
          <w:szCs w:val="20"/>
        </w:rPr>
        <w:t>Kramer, D. A. (1</w:t>
      </w:r>
      <w:r w:rsidR="00517111" w:rsidRPr="00873072">
        <w:rPr>
          <w:rFonts w:ascii="Times New Roman" w:hAnsi="Times New Roman"/>
          <w:color w:val="000000" w:themeColor="text1"/>
          <w:sz w:val="20"/>
          <w:szCs w:val="20"/>
        </w:rPr>
        <w:t>983).</w:t>
      </w:r>
      <w:proofErr w:type="gramEnd"/>
      <w:r w:rsidR="00517111" w:rsidRPr="00873072">
        <w:rPr>
          <w:rFonts w:ascii="Times New Roman" w:hAnsi="Times New Roman"/>
          <w:color w:val="000000" w:themeColor="text1"/>
          <w:sz w:val="20"/>
          <w:szCs w:val="20"/>
        </w:rPr>
        <w:t xml:space="preserve"> </w:t>
      </w:r>
      <w:proofErr w:type="gramStart"/>
      <w:r w:rsidR="00517111" w:rsidRPr="00873072">
        <w:rPr>
          <w:rFonts w:ascii="Times New Roman" w:hAnsi="Times New Roman"/>
          <w:color w:val="000000" w:themeColor="text1"/>
          <w:sz w:val="20"/>
          <w:szCs w:val="20"/>
        </w:rPr>
        <w:t>Post-formal operations?</w:t>
      </w:r>
      <w:proofErr w:type="gramEnd"/>
      <w:r w:rsidR="00517111"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A need</w:t>
      </w:r>
      <w:r w:rsidR="00517111" w:rsidRPr="00873072">
        <w:rPr>
          <w:rFonts w:ascii="Times New Roman" w:hAnsi="Times New Roman"/>
          <w:color w:val="000000" w:themeColor="text1"/>
          <w:sz w:val="20"/>
          <w:szCs w:val="20"/>
        </w:rPr>
        <w:t xml:space="preserve"> for further conceptualization.</w:t>
      </w:r>
      <w:proofErr w:type="gramEnd"/>
      <w:r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Human Development, 26</w:t>
      </w:r>
      <w:r w:rsidRPr="00873072">
        <w:rPr>
          <w:rFonts w:ascii="Times New Roman" w:hAnsi="Times New Roman"/>
          <w:color w:val="000000" w:themeColor="text1"/>
          <w:sz w:val="20"/>
          <w:szCs w:val="20"/>
        </w:rPr>
        <w:t>(2), 91 – 105.</w:t>
      </w:r>
    </w:p>
    <w:p w:rsidR="00517111" w:rsidRPr="00873072" w:rsidRDefault="004404EB"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spellStart"/>
      <w:proofErr w:type="gramStart"/>
      <w:r w:rsidRPr="00873072">
        <w:rPr>
          <w:rFonts w:ascii="Times New Roman" w:hAnsi="Times New Roman"/>
          <w:color w:val="000000" w:themeColor="text1"/>
          <w:sz w:val="20"/>
          <w:szCs w:val="20"/>
        </w:rPr>
        <w:t>Kunzman</w:t>
      </w:r>
      <w:r w:rsidR="00517111" w:rsidRPr="00873072">
        <w:rPr>
          <w:rFonts w:ascii="Times New Roman" w:hAnsi="Times New Roman"/>
          <w:color w:val="000000" w:themeColor="text1"/>
          <w:sz w:val="20"/>
          <w:szCs w:val="20"/>
        </w:rPr>
        <w:t>n</w:t>
      </w:r>
      <w:proofErr w:type="spellEnd"/>
      <w:r w:rsidR="00517111" w:rsidRPr="00873072">
        <w:rPr>
          <w:rFonts w:ascii="Times New Roman" w:hAnsi="Times New Roman"/>
          <w:color w:val="000000" w:themeColor="text1"/>
          <w:sz w:val="20"/>
          <w:szCs w:val="20"/>
        </w:rPr>
        <w:t xml:space="preserve">, U., &amp; </w:t>
      </w:r>
      <w:proofErr w:type="spellStart"/>
      <w:r w:rsidR="00517111" w:rsidRPr="00873072">
        <w:rPr>
          <w:rFonts w:ascii="Times New Roman" w:hAnsi="Times New Roman"/>
          <w:color w:val="000000" w:themeColor="text1"/>
          <w:sz w:val="20"/>
          <w:szCs w:val="20"/>
        </w:rPr>
        <w:t>Baltes</w:t>
      </w:r>
      <w:proofErr w:type="spellEnd"/>
      <w:r w:rsidR="00517111" w:rsidRPr="00873072">
        <w:rPr>
          <w:rFonts w:ascii="Times New Roman" w:hAnsi="Times New Roman"/>
          <w:color w:val="000000" w:themeColor="text1"/>
          <w:sz w:val="20"/>
          <w:szCs w:val="20"/>
        </w:rPr>
        <w:t>, P. B. (2003).</w:t>
      </w:r>
      <w:proofErr w:type="gramEnd"/>
      <w:r w:rsidR="00517111"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Wisdom-related knowledge: Affective, motivational, and interpersonal corr</w:t>
      </w:r>
      <w:r w:rsidRPr="00873072">
        <w:rPr>
          <w:rFonts w:ascii="Times New Roman" w:hAnsi="Times New Roman"/>
          <w:color w:val="000000" w:themeColor="text1"/>
          <w:sz w:val="20"/>
          <w:szCs w:val="20"/>
        </w:rPr>
        <w:t>e</w:t>
      </w:r>
      <w:r w:rsidR="00517111" w:rsidRPr="00873072">
        <w:rPr>
          <w:rFonts w:ascii="Times New Roman" w:hAnsi="Times New Roman"/>
          <w:color w:val="000000" w:themeColor="text1"/>
          <w:sz w:val="20"/>
          <w:szCs w:val="20"/>
        </w:rPr>
        <w:t>lates.</w:t>
      </w:r>
      <w:proofErr w:type="gramEnd"/>
      <w:r w:rsidR="00517111"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Personality and Social Psychology Bulletin, 29</w:t>
      </w:r>
      <w:r w:rsidRPr="00873072">
        <w:rPr>
          <w:rFonts w:ascii="Times New Roman" w:hAnsi="Times New Roman"/>
          <w:color w:val="000000" w:themeColor="text1"/>
          <w:sz w:val="20"/>
          <w:szCs w:val="20"/>
        </w:rPr>
        <w:t>(9), 1104 – 1119.</w:t>
      </w:r>
    </w:p>
    <w:p w:rsidR="00517111" w:rsidRPr="00873072" w:rsidRDefault="004404EB"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spellStart"/>
      <w:proofErr w:type="gramStart"/>
      <w:r w:rsidRPr="00873072">
        <w:rPr>
          <w:rFonts w:ascii="Times New Roman" w:hAnsi="Times New Roman"/>
          <w:color w:val="000000" w:themeColor="text1"/>
          <w:sz w:val="20"/>
          <w:szCs w:val="20"/>
        </w:rPr>
        <w:t>Labouvi</w:t>
      </w:r>
      <w:r w:rsidR="00517111" w:rsidRPr="00873072">
        <w:rPr>
          <w:rFonts w:ascii="Times New Roman" w:hAnsi="Times New Roman"/>
          <w:color w:val="000000" w:themeColor="text1"/>
          <w:sz w:val="20"/>
          <w:szCs w:val="20"/>
        </w:rPr>
        <w:t>e-Vief</w:t>
      </w:r>
      <w:proofErr w:type="spellEnd"/>
      <w:r w:rsidR="00517111" w:rsidRPr="00873072">
        <w:rPr>
          <w:rFonts w:ascii="Times New Roman" w:hAnsi="Times New Roman"/>
          <w:color w:val="000000" w:themeColor="text1"/>
          <w:sz w:val="20"/>
          <w:szCs w:val="20"/>
        </w:rPr>
        <w:t>, G, &amp; Diehl, M. (2000).</w:t>
      </w:r>
      <w:proofErr w:type="gramEnd"/>
      <w:r w:rsidR="00517111"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Cognitive complexity and cognitive-affective integration: Related or sep</w:t>
      </w:r>
      <w:r w:rsidRPr="00873072">
        <w:rPr>
          <w:rFonts w:ascii="Times New Roman" w:hAnsi="Times New Roman"/>
          <w:color w:val="000000" w:themeColor="text1"/>
          <w:sz w:val="20"/>
          <w:szCs w:val="20"/>
        </w:rPr>
        <w:t>a</w:t>
      </w:r>
      <w:r w:rsidRPr="00873072">
        <w:rPr>
          <w:rFonts w:ascii="Times New Roman" w:hAnsi="Times New Roman"/>
          <w:color w:val="000000" w:themeColor="text1"/>
          <w:sz w:val="20"/>
          <w:szCs w:val="20"/>
        </w:rPr>
        <w:t>rate dom</w:t>
      </w:r>
      <w:r w:rsidR="00517111" w:rsidRPr="00873072">
        <w:rPr>
          <w:rFonts w:ascii="Times New Roman" w:hAnsi="Times New Roman"/>
          <w:color w:val="000000" w:themeColor="text1"/>
          <w:sz w:val="20"/>
          <w:szCs w:val="20"/>
        </w:rPr>
        <w:t>ains of adult development?</w:t>
      </w:r>
      <w:proofErr w:type="gramEnd"/>
      <w:r w:rsidR="00517111"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Psychology and Aging, 15</w:t>
      </w:r>
      <w:r w:rsidRPr="00873072">
        <w:rPr>
          <w:rFonts w:ascii="Times New Roman" w:hAnsi="Times New Roman"/>
          <w:color w:val="000000" w:themeColor="text1"/>
          <w:sz w:val="20"/>
          <w:szCs w:val="20"/>
        </w:rPr>
        <w:t>(3), 490 – 504.</w:t>
      </w:r>
    </w:p>
    <w:p w:rsidR="00517111" w:rsidRPr="00873072" w:rsidRDefault="004404EB"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spellStart"/>
      <w:proofErr w:type="gramStart"/>
      <w:r w:rsidRPr="00873072">
        <w:rPr>
          <w:rFonts w:ascii="Times New Roman" w:hAnsi="Times New Roman"/>
          <w:color w:val="000000" w:themeColor="text1"/>
          <w:sz w:val="20"/>
          <w:szCs w:val="20"/>
        </w:rPr>
        <w:t>Lavallée</w:t>
      </w:r>
      <w:proofErr w:type="spellEnd"/>
      <w:r w:rsidRPr="00873072">
        <w:rPr>
          <w:rFonts w:ascii="Times New Roman" w:hAnsi="Times New Roman"/>
          <w:color w:val="000000" w:themeColor="text1"/>
          <w:sz w:val="20"/>
          <w:szCs w:val="20"/>
        </w:rPr>
        <w:t>, M., Go</w:t>
      </w:r>
      <w:r w:rsidR="00517111" w:rsidRPr="00873072">
        <w:rPr>
          <w:rFonts w:ascii="Times New Roman" w:hAnsi="Times New Roman"/>
          <w:color w:val="000000" w:themeColor="text1"/>
          <w:sz w:val="20"/>
          <w:szCs w:val="20"/>
        </w:rPr>
        <w:t xml:space="preserve">urde, A., &amp; </w:t>
      </w:r>
      <w:proofErr w:type="spellStart"/>
      <w:r w:rsidR="00517111" w:rsidRPr="00873072">
        <w:rPr>
          <w:rFonts w:ascii="Times New Roman" w:hAnsi="Times New Roman"/>
          <w:color w:val="000000" w:themeColor="text1"/>
          <w:sz w:val="20"/>
          <w:szCs w:val="20"/>
        </w:rPr>
        <w:t>Rodier</w:t>
      </w:r>
      <w:proofErr w:type="spellEnd"/>
      <w:r w:rsidR="00517111" w:rsidRPr="00873072">
        <w:rPr>
          <w:rFonts w:ascii="Times New Roman" w:hAnsi="Times New Roman"/>
          <w:color w:val="000000" w:themeColor="text1"/>
          <w:sz w:val="20"/>
          <w:szCs w:val="20"/>
        </w:rPr>
        <w:t>, C. (1990).</w:t>
      </w:r>
      <w:proofErr w:type="gramEnd"/>
      <w:r w:rsidR="00517111"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 xml:space="preserve">The impact of lived experiences on </w:t>
      </w:r>
      <w:proofErr w:type="spellStart"/>
      <w:r w:rsidRPr="00873072">
        <w:rPr>
          <w:rFonts w:ascii="Times New Roman" w:hAnsi="Times New Roman"/>
          <w:color w:val="000000" w:themeColor="text1"/>
          <w:sz w:val="20"/>
          <w:szCs w:val="20"/>
        </w:rPr>
        <w:t>cognitivoethical</w:t>
      </w:r>
      <w:proofErr w:type="spellEnd"/>
      <w:r w:rsidR="00517111" w:rsidRPr="00873072">
        <w:rPr>
          <w:rFonts w:ascii="Times New Roman" w:hAnsi="Times New Roman"/>
          <w:color w:val="000000" w:themeColor="text1"/>
          <w:sz w:val="20"/>
          <w:szCs w:val="20"/>
        </w:rPr>
        <w:t xml:space="preserve"> development of today’s women.</w:t>
      </w:r>
      <w:proofErr w:type="gramEnd"/>
      <w:r w:rsidR="00517111"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International Journal of Behavior Development, 13</w:t>
      </w:r>
      <w:r w:rsidRPr="00873072">
        <w:rPr>
          <w:rFonts w:ascii="Times New Roman" w:hAnsi="Times New Roman"/>
          <w:color w:val="000000" w:themeColor="text1"/>
          <w:sz w:val="20"/>
          <w:szCs w:val="20"/>
        </w:rPr>
        <w:t>(4), 407 – 430.</w:t>
      </w:r>
    </w:p>
    <w:p w:rsidR="00574088" w:rsidRPr="00873072" w:rsidRDefault="00574088"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spellStart"/>
      <w:proofErr w:type="gramStart"/>
      <w:r w:rsidRPr="00873072">
        <w:rPr>
          <w:rFonts w:ascii="Times New Roman" w:hAnsi="Times New Roman"/>
          <w:color w:val="000000" w:themeColor="text1"/>
          <w:sz w:val="20"/>
          <w:szCs w:val="20"/>
        </w:rPr>
        <w:t>Lomranz</w:t>
      </w:r>
      <w:proofErr w:type="spellEnd"/>
      <w:r w:rsidRPr="00873072">
        <w:rPr>
          <w:rFonts w:ascii="Times New Roman" w:hAnsi="Times New Roman"/>
          <w:color w:val="000000" w:themeColor="text1"/>
          <w:sz w:val="20"/>
          <w:szCs w:val="20"/>
        </w:rPr>
        <w:t xml:space="preserve">, J., &amp; </w:t>
      </w:r>
      <w:proofErr w:type="spellStart"/>
      <w:r w:rsidRPr="00873072">
        <w:rPr>
          <w:rFonts w:ascii="Times New Roman" w:hAnsi="Times New Roman"/>
          <w:color w:val="000000" w:themeColor="text1"/>
          <w:sz w:val="20"/>
          <w:szCs w:val="20"/>
        </w:rPr>
        <w:t>Benyamini</w:t>
      </w:r>
      <w:proofErr w:type="spellEnd"/>
      <w:r w:rsidRPr="00873072">
        <w:rPr>
          <w:rFonts w:ascii="Times New Roman" w:hAnsi="Times New Roman"/>
          <w:color w:val="000000" w:themeColor="text1"/>
          <w:sz w:val="20"/>
          <w:szCs w:val="20"/>
        </w:rPr>
        <w:t>, Y. (2016).</w:t>
      </w:r>
      <w:proofErr w:type="gramEnd"/>
      <w:r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 xml:space="preserve">The ability to live with incongruence: </w:t>
      </w:r>
      <w:proofErr w:type="spellStart"/>
      <w:r w:rsidRPr="00873072">
        <w:rPr>
          <w:rFonts w:ascii="Times New Roman" w:hAnsi="Times New Roman"/>
          <w:color w:val="000000" w:themeColor="text1"/>
          <w:sz w:val="20"/>
          <w:szCs w:val="20"/>
        </w:rPr>
        <w:t>Aintegration</w:t>
      </w:r>
      <w:proofErr w:type="spellEnd"/>
      <w:r w:rsidRPr="00873072">
        <w:rPr>
          <w:rFonts w:ascii="Times New Roman" w:hAnsi="Times New Roman"/>
          <w:color w:val="000000" w:themeColor="text1"/>
          <w:sz w:val="20"/>
          <w:szCs w:val="20"/>
        </w:rPr>
        <w:t xml:space="preserve"> – the concept and its </w:t>
      </w:r>
      <w:proofErr w:type="spellStart"/>
      <w:r w:rsidRPr="00873072">
        <w:rPr>
          <w:rFonts w:ascii="Times New Roman" w:hAnsi="Times New Roman"/>
          <w:color w:val="000000" w:themeColor="text1"/>
          <w:sz w:val="20"/>
          <w:szCs w:val="20"/>
        </w:rPr>
        <w:t>o</w:t>
      </w:r>
      <w:r w:rsidRPr="00873072">
        <w:rPr>
          <w:rFonts w:ascii="Times New Roman" w:hAnsi="Times New Roman"/>
          <w:color w:val="000000" w:themeColor="text1"/>
          <w:sz w:val="20"/>
          <w:szCs w:val="20"/>
        </w:rPr>
        <w:t>p</w:t>
      </w:r>
      <w:r w:rsidRPr="00873072">
        <w:rPr>
          <w:rFonts w:ascii="Times New Roman" w:hAnsi="Times New Roman"/>
          <w:color w:val="000000" w:themeColor="text1"/>
          <w:sz w:val="20"/>
          <w:szCs w:val="20"/>
        </w:rPr>
        <w:t>erationalization</w:t>
      </w:r>
      <w:proofErr w:type="spellEnd"/>
      <w:r w:rsidRPr="00873072">
        <w:rPr>
          <w:rFonts w:ascii="Times New Roman" w:hAnsi="Times New Roman"/>
          <w:color w:val="000000" w:themeColor="text1"/>
          <w:sz w:val="20"/>
          <w:szCs w:val="20"/>
        </w:rPr>
        <w:t>.</w:t>
      </w:r>
      <w:proofErr w:type="gramEnd"/>
      <w:r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Journal of Adult Development, 23</w:t>
      </w:r>
      <w:r w:rsidRPr="00873072">
        <w:rPr>
          <w:rFonts w:ascii="Times New Roman" w:hAnsi="Times New Roman"/>
          <w:color w:val="000000" w:themeColor="text1"/>
          <w:sz w:val="20"/>
          <w:szCs w:val="20"/>
        </w:rPr>
        <w:t>(2), 70 – 92.</w:t>
      </w:r>
    </w:p>
    <w:p w:rsidR="004404EB" w:rsidRPr="00873072" w:rsidRDefault="00517111" w:rsidP="00517111">
      <w:pPr>
        <w:widowControl w:val="0"/>
        <w:autoSpaceDE w:val="0"/>
        <w:autoSpaceDN w:val="0"/>
        <w:adjustRightInd w:val="0"/>
        <w:ind w:left="360" w:hanging="360"/>
        <w:jc w:val="both"/>
        <w:rPr>
          <w:rFonts w:ascii="Times New Roman" w:hAnsi="Times New Roman"/>
          <w:color w:val="000000" w:themeColor="text1"/>
          <w:sz w:val="20"/>
          <w:szCs w:val="20"/>
        </w:rPr>
      </w:pPr>
      <w:r w:rsidRPr="00873072">
        <w:rPr>
          <w:rFonts w:ascii="Times New Roman" w:hAnsi="Times New Roman"/>
          <w:color w:val="000000" w:themeColor="text1"/>
          <w:sz w:val="20"/>
          <w:szCs w:val="20"/>
        </w:rPr>
        <w:t xml:space="preserve">Lovell, C. (1999). </w:t>
      </w:r>
      <w:proofErr w:type="gramStart"/>
      <w:r w:rsidR="004404EB" w:rsidRPr="00873072">
        <w:rPr>
          <w:rFonts w:ascii="Times New Roman" w:hAnsi="Times New Roman"/>
          <w:color w:val="000000" w:themeColor="text1"/>
          <w:sz w:val="20"/>
          <w:szCs w:val="20"/>
        </w:rPr>
        <w:t>Empathic-cognitive development of stude</w:t>
      </w:r>
      <w:r w:rsidRPr="00873072">
        <w:rPr>
          <w:rFonts w:ascii="Times New Roman" w:hAnsi="Times New Roman"/>
          <w:color w:val="000000" w:themeColor="text1"/>
          <w:sz w:val="20"/>
          <w:szCs w:val="20"/>
        </w:rPr>
        <w:t>nts of counseling.</w:t>
      </w:r>
      <w:proofErr w:type="gramEnd"/>
      <w:r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 xml:space="preserve">Journal of </w:t>
      </w:r>
      <w:r w:rsidR="004404EB" w:rsidRPr="00873072">
        <w:rPr>
          <w:rFonts w:ascii="Times New Roman" w:hAnsi="Times New Roman"/>
          <w:i/>
          <w:color w:val="000000" w:themeColor="text1"/>
          <w:sz w:val="20"/>
          <w:szCs w:val="20"/>
        </w:rPr>
        <w:t>Adult Development 6</w:t>
      </w:r>
      <w:r w:rsidR="004404EB" w:rsidRPr="00873072">
        <w:rPr>
          <w:rFonts w:ascii="Times New Roman" w:hAnsi="Times New Roman"/>
          <w:color w:val="000000" w:themeColor="text1"/>
          <w:sz w:val="20"/>
          <w:szCs w:val="20"/>
        </w:rPr>
        <w:t>(4), 195 – 203.</w:t>
      </w:r>
    </w:p>
    <w:p w:rsidR="00517111" w:rsidRPr="00873072" w:rsidRDefault="00517111" w:rsidP="00517111">
      <w:pPr>
        <w:widowControl w:val="0"/>
        <w:autoSpaceDE w:val="0"/>
        <w:autoSpaceDN w:val="0"/>
        <w:adjustRightInd w:val="0"/>
        <w:ind w:left="360" w:hanging="360"/>
        <w:jc w:val="both"/>
        <w:rPr>
          <w:rFonts w:ascii="Times New Roman" w:hAnsi="Times New Roman"/>
          <w:color w:val="000000" w:themeColor="text1"/>
          <w:sz w:val="20"/>
          <w:szCs w:val="20"/>
        </w:rPr>
      </w:pPr>
      <w:proofErr w:type="spellStart"/>
      <w:r w:rsidRPr="00873072">
        <w:rPr>
          <w:rFonts w:ascii="Times New Roman" w:hAnsi="Times New Roman"/>
          <w:color w:val="000000" w:themeColor="text1"/>
          <w:sz w:val="20"/>
          <w:szCs w:val="20"/>
        </w:rPr>
        <w:t>Marchand</w:t>
      </w:r>
      <w:proofErr w:type="spellEnd"/>
      <w:r w:rsidRPr="00873072">
        <w:rPr>
          <w:rFonts w:ascii="Times New Roman" w:hAnsi="Times New Roman"/>
          <w:color w:val="000000" w:themeColor="text1"/>
          <w:sz w:val="20"/>
          <w:szCs w:val="20"/>
        </w:rPr>
        <w:t xml:space="preserve">, H. (2002). </w:t>
      </w:r>
      <w:r w:rsidR="004404EB" w:rsidRPr="00873072">
        <w:rPr>
          <w:rFonts w:ascii="Times New Roman" w:hAnsi="Times New Roman"/>
          <w:color w:val="000000" w:themeColor="text1"/>
          <w:sz w:val="20"/>
          <w:szCs w:val="20"/>
        </w:rPr>
        <w:t>Some refl</w:t>
      </w:r>
      <w:r w:rsidRPr="00873072">
        <w:rPr>
          <w:rFonts w:ascii="Times New Roman" w:hAnsi="Times New Roman"/>
          <w:color w:val="000000" w:themeColor="text1"/>
          <w:sz w:val="20"/>
          <w:szCs w:val="20"/>
        </w:rPr>
        <w:t xml:space="preserve">ections on </w:t>
      </w:r>
      <w:proofErr w:type="spellStart"/>
      <w:r w:rsidRPr="00873072">
        <w:rPr>
          <w:rFonts w:ascii="Times New Roman" w:hAnsi="Times New Roman"/>
          <w:color w:val="000000" w:themeColor="text1"/>
          <w:sz w:val="20"/>
          <w:szCs w:val="20"/>
        </w:rPr>
        <w:t>postformal</w:t>
      </w:r>
      <w:proofErr w:type="spellEnd"/>
      <w:r w:rsidRPr="00873072">
        <w:rPr>
          <w:rFonts w:ascii="Times New Roman" w:hAnsi="Times New Roman"/>
          <w:color w:val="000000" w:themeColor="text1"/>
          <w:sz w:val="20"/>
          <w:szCs w:val="20"/>
        </w:rPr>
        <w:t xml:space="preserve"> thought. </w:t>
      </w:r>
      <w:r w:rsidR="004404EB" w:rsidRPr="00873072">
        <w:rPr>
          <w:rFonts w:ascii="Times New Roman" w:hAnsi="Times New Roman"/>
          <w:i/>
          <w:color w:val="000000" w:themeColor="text1"/>
          <w:sz w:val="20"/>
          <w:szCs w:val="20"/>
        </w:rPr>
        <w:t>The Genetic Epistemologist, 29</w:t>
      </w:r>
      <w:r w:rsidR="004404EB" w:rsidRPr="00873072">
        <w:rPr>
          <w:rFonts w:ascii="Times New Roman" w:hAnsi="Times New Roman"/>
          <w:color w:val="000000" w:themeColor="text1"/>
          <w:sz w:val="20"/>
          <w:szCs w:val="20"/>
        </w:rPr>
        <w:t>(3), 39 – 46.</w:t>
      </w:r>
    </w:p>
    <w:p w:rsidR="004404EB" w:rsidRPr="00873072" w:rsidRDefault="004404EB" w:rsidP="00517111">
      <w:pPr>
        <w:widowControl w:val="0"/>
        <w:autoSpaceDE w:val="0"/>
        <w:autoSpaceDN w:val="0"/>
        <w:adjustRightInd w:val="0"/>
        <w:ind w:left="360" w:hanging="360"/>
        <w:jc w:val="both"/>
        <w:rPr>
          <w:rFonts w:ascii="Times New Roman" w:hAnsi="Times New Roman"/>
          <w:color w:val="000000" w:themeColor="text1"/>
          <w:sz w:val="20"/>
          <w:szCs w:val="20"/>
        </w:rPr>
      </w:pPr>
      <w:r w:rsidRPr="00873072">
        <w:rPr>
          <w:rFonts w:ascii="Times New Roman" w:hAnsi="Times New Roman"/>
          <w:color w:val="000000" w:themeColor="text1"/>
          <w:sz w:val="20"/>
          <w:szCs w:val="20"/>
        </w:rPr>
        <w:t xml:space="preserve">Perry, W. </w:t>
      </w:r>
      <w:r w:rsidR="00517111" w:rsidRPr="00873072">
        <w:rPr>
          <w:rFonts w:ascii="Times New Roman" w:hAnsi="Times New Roman"/>
          <w:color w:val="000000" w:themeColor="text1"/>
          <w:sz w:val="20"/>
          <w:szCs w:val="20"/>
        </w:rPr>
        <w:t xml:space="preserve">G. Jr. (1970). </w:t>
      </w:r>
      <w:r w:rsidRPr="00873072">
        <w:rPr>
          <w:rFonts w:ascii="Times New Roman" w:hAnsi="Times New Roman"/>
          <w:i/>
          <w:color w:val="000000" w:themeColor="text1"/>
          <w:sz w:val="20"/>
          <w:szCs w:val="20"/>
        </w:rPr>
        <w:t>Forms of Intellectual and ethical Devel</w:t>
      </w:r>
      <w:r w:rsidR="00517111" w:rsidRPr="00873072">
        <w:rPr>
          <w:rFonts w:ascii="Times New Roman" w:hAnsi="Times New Roman"/>
          <w:i/>
          <w:color w:val="000000" w:themeColor="text1"/>
          <w:sz w:val="20"/>
          <w:szCs w:val="20"/>
        </w:rPr>
        <w:t xml:space="preserve">opment in the College Years: A Scheme. </w:t>
      </w:r>
      <w:proofErr w:type="gramStart"/>
      <w:r w:rsidRPr="00873072">
        <w:rPr>
          <w:rFonts w:ascii="Times New Roman" w:hAnsi="Times New Roman"/>
          <w:color w:val="000000" w:themeColor="text1"/>
          <w:sz w:val="20"/>
          <w:szCs w:val="20"/>
        </w:rPr>
        <w:t>New York: Holt, Rinehart and Winston.</w:t>
      </w:r>
      <w:proofErr w:type="gramEnd"/>
    </w:p>
    <w:p w:rsidR="006343FD" w:rsidRPr="00873072" w:rsidRDefault="002F796B" w:rsidP="002F796B">
      <w:pPr>
        <w:widowControl w:val="0"/>
        <w:autoSpaceDE w:val="0"/>
        <w:autoSpaceDN w:val="0"/>
        <w:adjustRightInd w:val="0"/>
        <w:ind w:left="360" w:hanging="360"/>
        <w:jc w:val="both"/>
        <w:rPr>
          <w:rFonts w:ascii="Times New Roman" w:hAnsi="Times New Roman"/>
          <w:color w:val="000000" w:themeColor="text1"/>
          <w:sz w:val="20"/>
          <w:szCs w:val="20"/>
        </w:rPr>
      </w:pPr>
      <w:proofErr w:type="spellStart"/>
      <w:r w:rsidRPr="00873072">
        <w:rPr>
          <w:rFonts w:ascii="Times New Roman" w:hAnsi="Times New Roman"/>
          <w:color w:val="000000" w:themeColor="text1"/>
          <w:sz w:val="20"/>
          <w:szCs w:val="20"/>
        </w:rPr>
        <w:lastRenderedPageBreak/>
        <w:t>Savina</w:t>
      </w:r>
      <w:proofErr w:type="spellEnd"/>
      <w:r w:rsidRPr="00873072">
        <w:rPr>
          <w:rFonts w:ascii="Times New Roman" w:hAnsi="Times New Roman"/>
          <w:color w:val="000000" w:themeColor="text1"/>
          <w:sz w:val="20"/>
          <w:szCs w:val="20"/>
        </w:rPr>
        <w:t xml:space="preserve">, E. (2000). </w:t>
      </w:r>
      <w:proofErr w:type="gramStart"/>
      <w:r w:rsidR="004404EB" w:rsidRPr="00873072">
        <w:rPr>
          <w:rFonts w:ascii="Times New Roman" w:hAnsi="Times New Roman"/>
          <w:color w:val="000000" w:themeColor="text1"/>
          <w:sz w:val="20"/>
          <w:szCs w:val="20"/>
        </w:rPr>
        <w:t>Dialectical thinking: I</w:t>
      </w:r>
      <w:r w:rsidRPr="00873072">
        <w:rPr>
          <w:rFonts w:ascii="Times New Roman" w:hAnsi="Times New Roman"/>
          <w:color w:val="000000" w:themeColor="text1"/>
          <w:sz w:val="20"/>
          <w:szCs w:val="20"/>
        </w:rPr>
        <w:t>ssues in educational practice.</w:t>
      </w:r>
      <w:proofErr w:type="gramEnd"/>
      <w:r w:rsidRPr="00873072">
        <w:rPr>
          <w:rFonts w:ascii="Times New Roman" w:hAnsi="Times New Roman"/>
          <w:color w:val="000000" w:themeColor="text1"/>
          <w:sz w:val="20"/>
          <w:szCs w:val="20"/>
        </w:rPr>
        <w:t xml:space="preserve"> </w:t>
      </w:r>
      <w:r w:rsidR="004404EB" w:rsidRPr="00873072">
        <w:rPr>
          <w:rFonts w:ascii="Times New Roman" w:hAnsi="Times New Roman"/>
          <w:i/>
          <w:color w:val="000000" w:themeColor="text1"/>
          <w:sz w:val="20"/>
          <w:szCs w:val="20"/>
        </w:rPr>
        <w:t>Journal of Russian &amp; East European Ps</w:t>
      </w:r>
      <w:r w:rsidR="004404EB" w:rsidRPr="00873072">
        <w:rPr>
          <w:rFonts w:ascii="Times New Roman" w:hAnsi="Times New Roman"/>
          <w:i/>
          <w:color w:val="000000" w:themeColor="text1"/>
          <w:sz w:val="20"/>
          <w:szCs w:val="20"/>
        </w:rPr>
        <w:t>y</w:t>
      </w:r>
      <w:r w:rsidR="004404EB" w:rsidRPr="00873072">
        <w:rPr>
          <w:rFonts w:ascii="Times New Roman" w:hAnsi="Times New Roman"/>
          <w:i/>
          <w:color w:val="000000" w:themeColor="text1"/>
          <w:sz w:val="20"/>
          <w:szCs w:val="20"/>
        </w:rPr>
        <w:t>chology, 38</w:t>
      </w:r>
      <w:r w:rsidR="004404EB" w:rsidRPr="00873072">
        <w:rPr>
          <w:rFonts w:ascii="Times New Roman" w:hAnsi="Times New Roman"/>
          <w:color w:val="000000" w:themeColor="text1"/>
          <w:sz w:val="20"/>
          <w:szCs w:val="20"/>
        </w:rPr>
        <w:t>(2), 77 – 95.</w:t>
      </w:r>
    </w:p>
    <w:p w:rsidR="006343FD" w:rsidRPr="00873072" w:rsidRDefault="006343FD" w:rsidP="006343FD">
      <w:pPr>
        <w:widowControl w:val="0"/>
        <w:autoSpaceDE w:val="0"/>
        <w:autoSpaceDN w:val="0"/>
        <w:adjustRightInd w:val="0"/>
        <w:ind w:left="360" w:hanging="360"/>
        <w:jc w:val="both"/>
        <w:rPr>
          <w:rFonts w:ascii="Times New Roman" w:eastAsia="Times New Roman" w:hAnsi="Times New Roman"/>
          <w:color w:val="000000" w:themeColor="text1"/>
          <w:sz w:val="20"/>
          <w:szCs w:val="20"/>
        </w:rPr>
      </w:pPr>
      <w:r w:rsidRPr="00873072">
        <w:rPr>
          <w:rFonts w:ascii="Times New Roman" w:eastAsia="Times New Roman" w:hAnsi="Times New Roman"/>
          <w:color w:val="000000" w:themeColor="text1"/>
          <w:sz w:val="20"/>
          <w:szCs w:val="20"/>
          <w:shd w:val="clear" w:color="auto" w:fill="FFFFFF"/>
        </w:rPr>
        <w:t>Schoenfeld, A. (1997). </w:t>
      </w:r>
      <w:proofErr w:type="gramStart"/>
      <w:r w:rsidRPr="00873072">
        <w:rPr>
          <w:rFonts w:ascii="Times New Roman" w:eastAsia="Times New Roman" w:hAnsi="Times New Roman"/>
          <w:i/>
          <w:iCs/>
          <w:color w:val="000000" w:themeColor="text1"/>
          <w:sz w:val="20"/>
          <w:szCs w:val="20"/>
          <w:shd w:val="clear" w:color="auto" w:fill="FFFFFF"/>
        </w:rPr>
        <w:t>Student Assessment in Calculus.</w:t>
      </w:r>
      <w:proofErr w:type="gramEnd"/>
      <w:r w:rsidRPr="00873072">
        <w:rPr>
          <w:rFonts w:ascii="Times New Roman" w:eastAsia="Times New Roman" w:hAnsi="Times New Roman"/>
          <w:i/>
          <w:iCs/>
          <w:color w:val="000000" w:themeColor="text1"/>
          <w:sz w:val="20"/>
          <w:szCs w:val="20"/>
          <w:shd w:val="clear" w:color="auto" w:fill="FFFFFF"/>
        </w:rPr>
        <w:t xml:space="preserve"> </w:t>
      </w:r>
      <w:proofErr w:type="gramStart"/>
      <w:r w:rsidRPr="00873072">
        <w:rPr>
          <w:rFonts w:ascii="Times New Roman" w:eastAsia="Times New Roman" w:hAnsi="Times New Roman"/>
          <w:i/>
          <w:iCs/>
          <w:color w:val="000000" w:themeColor="text1"/>
          <w:sz w:val="20"/>
          <w:szCs w:val="20"/>
          <w:shd w:val="clear" w:color="auto" w:fill="FFFFFF"/>
        </w:rPr>
        <w:t>A Report of the NSF Working Group on Assessment in Ca</w:t>
      </w:r>
      <w:r w:rsidRPr="00873072">
        <w:rPr>
          <w:rFonts w:ascii="Times New Roman" w:eastAsia="Times New Roman" w:hAnsi="Times New Roman"/>
          <w:i/>
          <w:iCs/>
          <w:color w:val="000000" w:themeColor="text1"/>
          <w:sz w:val="20"/>
          <w:szCs w:val="20"/>
          <w:shd w:val="clear" w:color="auto" w:fill="FFFFFF"/>
        </w:rPr>
        <w:t>l</w:t>
      </w:r>
      <w:r w:rsidRPr="00873072">
        <w:rPr>
          <w:rFonts w:ascii="Times New Roman" w:eastAsia="Times New Roman" w:hAnsi="Times New Roman"/>
          <w:i/>
          <w:iCs/>
          <w:color w:val="000000" w:themeColor="text1"/>
          <w:sz w:val="20"/>
          <w:szCs w:val="20"/>
          <w:shd w:val="clear" w:color="auto" w:fill="FFFFFF"/>
        </w:rPr>
        <w:t>culus.</w:t>
      </w:r>
      <w:proofErr w:type="gramEnd"/>
      <w:r w:rsidRPr="00873072">
        <w:rPr>
          <w:rFonts w:ascii="Times New Roman" w:eastAsia="Times New Roman" w:hAnsi="Times New Roman"/>
          <w:i/>
          <w:iCs/>
          <w:color w:val="000000" w:themeColor="text1"/>
          <w:sz w:val="20"/>
          <w:szCs w:val="20"/>
          <w:shd w:val="clear" w:color="auto" w:fill="FFFFFF"/>
        </w:rPr>
        <w:t xml:space="preserve"> </w:t>
      </w:r>
      <w:proofErr w:type="gramStart"/>
      <w:r w:rsidRPr="00873072">
        <w:rPr>
          <w:rFonts w:ascii="Times New Roman" w:eastAsia="Times New Roman" w:hAnsi="Times New Roman"/>
          <w:i/>
          <w:iCs/>
          <w:color w:val="000000" w:themeColor="text1"/>
          <w:sz w:val="20"/>
          <w:szCs w:val="20"/>
          <w:shd w:val="clear" w:color="auto" w:fill="FFFFFF"/>
        </w:rPr>
        <w:t>MAA Notes Number 43</w:t>
      </w:r>
      <w:r w:rsidRPr="00873072">
        <w:rPr>
          <w:rFonts w:ascii="Times New Roman" w:eastAsia="Times New Roman" w:hAnsi="Times New Roman"/>
          <w:color w:val="000000" w:themeColor="text1"/>
          <w:sz w:val="20"/>
          <w:szCs w:val="20"/>
          <w:shd w:val="clear" w:color="auto" w:fill="FFFFFF"/>
        </w:rPr>
        <w:t>.</w:t>
      </w:r>
      <w:proofErr w:type="gramEnd"/>
      <w:r w:rsidRPr="00873072">
        <w:rPr>
          <w:rFonts w:ascii="Times New Roman" w:eastAsia="Times New Roman" w:hAnsi="Times New Roman"/>
          <w:color w:val="000000" w:themeColor="text1"/>
          <w:sz w:val="20"/>
          <w:szCs w:val="20"/>
          <w:shd w:val="clear" w:color="auto" w:fill="FFFFFF"/>
        </w:rPr>
        <w:t xml:space="preserve"> </w:t>
      </w:r>
      <w:proofErr w:type="gramStart"/>
      <w:r w:rsidRPr="00873072">
        <w:rPr>
          <w:rFonts w:ascii="Times New Roman" w:eastAsia="Times New Roman" w:hAnsi="Times New Roman"/>
          <w:color w:val="000000" w:themeColor="text1"/>
          <w:sz w:val="20"/>
          <w:szCs w:val="20"/>
          <w:shd w:val="clear" w:color="auto" w:fill="FFFFFF"/>
        </w:rPr>
        <w:t>Mathematical Association of America, Washington, DC.</w:t>
      </w:r>
      <w:proofErr w:type="gramEnd"/>
    </w:p>
    <w:p w:rsidR="004404EB" w:rsidRPr="00873072" w:rsidRDefault="004404EB" w:rsidP="006343FD">
      <w:pPr>
        <w:widowControl w:val="0"/>
        <w:autoSpaceDE w:val="0"/>
        <w:autoSpaceDN w:val="0"/>
        <w:adjustRightInd w:val="0"/>
        <w:ind w:left="360" w:hanging="360"/>
        <w:jc w:val="both"/>
        <w:rPr>
          <w:rFonts w:ascii="Times New Roman" w:eastAsia="Times New Roman" w:hAnsi="Times New Roman"/>
          <w:color w:val="000000" w:themeColor="text1"/>
          <w:sz w:val="20"/>
          <w:szCs w:val="20"/>
        </w:rPr>
      </w:pPr>
      <w:proofErr w:type="spellStart"/>
      <w:r w:rsidRPr="00873072">
        <w:rPr>
          <w:rFonts w:ascii="Times New Roman" w:hAnsi="Times New Roman"/>
          <w:color w:val="000000" w:themeColor="text1"/>
          <w:sz w:val="20"/>
          <w:szCs w:val="20"/>
        </w:rPr>
        <w:t>Sebby</w:t>
      </w:r>
      <w:proofErr w:type="spellEnd"/>
      <w:r w:rsidRPr="00873072">
        <w:rPr>
          <w:rFonts w:ascii="Times New Roman" w:hAnsi="Times New Roman"/>
          <w:color w:val="000000" w:themeColor="text1"/>
          <w:sz w:val="20"/>
          <w:szCs w:val="20"/>
        </w:rPr>
        <w:t xml:space="preserve">, R. A., &amp; </w:t>
      </w:r>
      <w:proofErr w:type="spellStart"/>
      <w:r w:rsidRPr="00873072">
        <w:rPr>
          <w:rFonts w:ascii="Times New Roman" w:hAnsi="Times New Roman"/>
          <w:color w:val="000000" w:themeColor="text1"/>
          <w:sz w:val="20"/>
          <w:szCs w:val="20"/>
        </w:rPr>
        <w:t>Papi</w:t>
      </w:r>
      <w:r w:rsidR="002F796B" w:rsidRPr="00873072">
        <w:rPr>
          <w:rFonts w:ascii="Times New Roman" w:hAnsi="Times New Roman"/>
          <w:color w:val="000000" w:themeColor="text1"/>
          <w:sz w:val="20"/>
          <w:szCs w:val="20"/>
        </w:rPr>
        <w:t>ni</w:t>
      </w:r>
      <w:proofErr w:type="spellEnd"/>
      <w:r w:rsidR="002F796B" w:rsidRPr="00873072">
        <w:rPr>
          <w:rFonts w:ascii="Times New Roman" w:hAnsi="Times New Roman"/>
          <w:color w:val="000000" w:themeColor="text1"/>
          <w:sz w:val="20"/>
          <w:szCs w:val="20"/>
        </w:rPr>
        <w:t xml:space="preserve">, D., R. (1994). </w:t>
      </w:r>
      <w:proofErr w:type="spellStart"/>
      <w:proofErr w:type="gramStart"/>
      <w:r w:rsidRPr="00873072">
        <w:rPr>
          <w:rFonts w:ascii="Times New Roman" w:hAnsi="Times New Roman"/>
          <w:color w:val="000000" w:themeColor="text1"/>
          <w:sz w:val="20"/>
          <w:szCs w:val="20"/>
        </w:rPr>
        <w:t>Postformal</w:t>
      </w:r>
      <w:proofErr w:type="spellEnd"/>
      <w:r w:rsidRPr="00873072">
        <w:rPr>
          <w:rFonts w:ascii="Times New Roman" w:hAnsi="Times New Roman"/>
          <w:color w:val="000000" w:themeColor="text1"/>
          <w:sz w:val="20"/>
          <w:szCs w:val="20"/>
        </w:rPr>
        <w:t xml:space="preserve"> reasoning during adolescence and young </w:t>
      </w:r>
      <w:r w:rsidR="002F796B" w:rsidRPr="00873072">
        <w:rPr>
          <w:rFonts w:ascii="Times New Roman" w:hAnsi="Times New Roman"/>
          <w:color w:val="000000" w:themeColor="text1"/>
          <w:sz w:val="20"/>
          <w:szCs w:val="20"/>
        </w:rPr>
        <w:t xml:space="preserve">adulthood: </w:t>
      </w:r>
      <w:r w:rsidRPr="00873072">
        <w:rPr>
          <w:rFonts w:ascii="Times New Roman" w:hAnsi="Times New Roman"/>
          <w:color w:val="000000" w:themeColor="text1"/>
          <w:sz w:val="20"/>
          <w:szCs w:val="20"/>
        </w:rPr>
        <w:t>The influ</w:t>
      </w:r>
      <w:r w:rsidR="002F796B" w:rsidRPr="00873072">
        <w:rPr>
          <w:rFonts w:ascii="Times New Roman" w:hAnsi="Times New Roman"/>
          <w:color w:val="000000" w:themeColor="text1"/>
          <w:sz w:val="20"/>
          <w:szCs w:val="20"/>
        </w:rPr>
        <w:t>ence of problem relevancy.</w:t>
      </w:r>
      <w:proofErr w:type="gramEnd"/>
      <w:r w:rsidR="002F796B"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Adolescence, 29</w:t>
      </w:r>
      <w:r w:rsidRPr="00873072">
        <w:rPr>
          <w:rFonts w:ascii="Times New Roman" w:hAnsi="Times New Roman"/>
          <w:color w:val="000000" w:themeColor="text1"/>
          <w:sz w:val="20"/>
          <w:szCs w:val="20"/>
        </w:rPr>
        <w:t>(114), 389 – 400.</w:t>
      </w:r>
    </w:p>
    <w:p w:rsidR="00D95B8A" w:rsidRPr="00873072" w:rsidRDefault="00D95B8A" w:rsidP="002F796B">
      <w:pPr>
        <w:widowControl w:val="0"/>
        <w:autoSpaceDE w:val="0"/>
        <w:autoSpaceDN w:val="0"/>
        <w:adjustRightInd w:val="0"/>
        <w:ind w:left="360" w:hanging="360"/>
        <w:jc w:val="both"/>
        <w:rPr>
          <w:rFonts w:ascii="Times New Roman" w:hAnsi="Times New Roman"/>
          <w:color w:val="000000" w:themeColor="text1"/>
          <w:sz w:val="20"/>
          <w:szCs w:val="20"/>
        </w:rPr>
      </w:pPr>
      <w:proofErr w:type="spellStart"/>
      <w:r w:rsidRPr="00873072">
        <w:rPr>
          <w:rFonts w:ascii="Times New Roman" w:hAnsi="Times New Roman"/>
          <w:color w:val="000000" w:themeColor="text1"/>
          <w:sz w:val="20"/>
          <w:szCs w:val="20"/>
        </w:rPr>
        <w:t>Sinnott</w:t>
      </w:r>
      <w:proofErr w:type="spellEnd"/>
      <w:r w:rsidRPr="00873072">
        <w:rPr>
          <w:rFonts w:ascii="Times New Roman" w:hAnsi="Times New Roman"/>
          <w:color w:val="000000" w:themeColor="text1"/>
          <w:sz w:val="20"/>
          <w:szCs w:val="20"/>
        </w:rPr>
        <w:t xml:space="preserve">, J, D. (1989).  Life-span relativistic </w:t>
      </w:r>
      <w:proofErr w:type="spellStart"/>
      <w:r w:rsidRPr="00873072">
        <w:rPr>
          <w:rFonts w:ascii="Times New Roman" w:hAnsi="Times New Roman"/>
          <w:color w:val="000000" w:themeColor="text1"/>
          <w:sz w:val="20"/>
          <w:szCs w:val="20"/>
        </w:rPr>
        <w:t>postformal</w:t>
      </w:r>
      <w:proofErr w:type="spellEnd"/>
      <w:r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thought:</w:t>
      </w:r>
      <w:proofErr w:type="gramEnd"/>
      <w:r w:rsidRPr="00873072">
        <w:rPr>
          <w:rFonts w:ascii="Times New Roman" w:hAnsi="Times New Roman"/>
          <w:color w:val="000000" w:themeColor="text1"/>
          <w:sz w:val="20"/>
          <w:szCs w:val="20"/>
        </w:rPr>
        <w:t xml:space="preserve"> Methodology and data from everyday problem-solving studies.  In M. L. Commons, J. D. </w:t>
      </w:r>
      <w:proofErr w:type="spellStart"/>
      <w:r w:rsidRPr="00873072">
        <w:rPr>
          <w:rFonts w:ascii="Times New Roman" w:hAnsi="Times New Roman"/>
          <w:color w:val="000000" w:themeColor="text1"/>
          <w:sz w:val="20"/>
          <w:szCs w:val="20"/>
        </w:rPr>
        <w:t>Sinnott</w:t>
      </w:r>
      <w:proofErr w:type="spellEnd"/>
      <w:r w:rsidRPr="00873072">
        <w:rPr>
          <w:rFonts w:ascii="Times New Roman" w:hAnsi="Times New Roman"/>
          <w:color w:val="000000" w:themeColor="text1"/>
          <w:sz w:val="20"/>
          <w:szCs w:val="20"/>
        </w:rPr>
        <w:t xml:space="preserve">, F. A. Richards, &amp; C. </w:t>
      </w:r>
      <w:proofErr w:type="spellStart"/>
      <w:r w:rsidRPr="00873072">
        <w:rPr>
          <w:rFonts w:ascii="Times New Roman" w:hAnsi="Times New Roman"/>
          <w:color w:val="000000" w:themeColor="text1"/>
          <w:sz w:val="20"/>
          <w:szCs w:val="20"/>
        </w:rPr>
        <w:t>Armon</w:t>
      </w:r>
      <w:proofErr w:type="spellEnd"/>
      <w:r w:rsidRPr="00873072">
        <w:rPr>
          <w:rFonts w:ascii="Times New Roman" w:hAnsi="Times New Roman"/>
          <w:color w:val="000000" w:themeColor="text1"/>
          <w:sz w:val="20"/>
          <w:szCs w:val="20"/>
        </w:rPr>
        <w:t xml:space="preserve"> (Eds.), </w:t>
      </w:r>
      <w:r w:rsidRPr="00873072">
        <w:rPr>
          <w:rFonts w:ascii="Times New Roman" w:hAnsi="Times New Roman"/>
          <w:i/>
          <w:color w:val="000000" w:themeColor="text1"/>
          <w:sz w:val="20"/>
          <w:szCs w:val="20"/>
        </w:rPr>
        <w:t>Adult Development, Vol. 1: Comparisons and applications of developmental models.</w:t>
      </w:r>
      <w:r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 xml:space="preserve">New York: </w:t>
      </w:r>
      <w:proofErr w:type="spellStart"/>
      <w:r w:rsidRPr="00873072">
        <w:rPr>
          <w:rFonts w:ascii="Times New Roman" w:hAnsi="Times New Roman"/>
          <w:color w:val="000000" w:themeColor="text1"/>
          <w:sz w:val="20"/>
          <w:szCs w:val="20"/>
        </w:rPr>
        <w:t>Praeger</w:t>
      </w:r>
      <w:proofErr w:type="spellEnd"/>
      <w:r w:rsidRPr="00873072">
        <w:rPr>
          <w:rFonts w:ascii="Times New Roman" w:hAnsi="Times New Roman"/>
          <w:color w:val="000000" w:themeColor="text1"/>
          <w:sz w:val="20"/>
          <w:szCs w:val="20"/>
        </w:rPr>
        <w:t>.</w:t>
      </w:r>
      <w:proofErr w:type="gramEnd"/>
    </w:p>
    <w:p w:rsidR="004404EB" w:rsidRPr="00873072" w:rsidRDefault="002F796B" w:rsidP="004404EB">
      <w:pPr>
        <w:widowControl w:val="0"/>
        <w:autoSpaceDE w:val="0"/>
        <w:autoSpaceDN w:val="0"/>
        <w:adjustRightInd w:val="0"/>
        <w:ind w:left="360" w:hanging="360"/>
        <w:jc w:val="both"/>
        <w:rPr>
          <w:rFonts w:ascii="Times New Roman" w:hAnsi="Times New Roman"/>
          <w:color w:val="000000" w:themeColor="text1"/>
          <w:sz w:val="20"/>
          <w:szCs w:val="20"/>
        </w:rPr>
      </w:pPr>
      <w:proofErr w:type="spellStart"/>
      <w:r w:rsidRPr="00873072">
        <w:rPr>
          <w:rFonts w:ascii="Times New Roman" w:hAnsi="Times New Roman"/>
          <w:color w:val="000000" w:themeColor="text1"/>
          <w:sz w:val="20"/>
          <w:szCs w:val="20"/>
        </w:rPr>
        <w:t>Sinnott</w:t>
      </w:r>
      <w:proofErr w:type="spellEnd"/>
      <w:r w:rsidRPr="00873072">
        <w:rPr>
          <w:rFonts w:ascii="Times New Roman" w:hAnsi="Times New Roman"/>
          <w:color w:val="000000" w:themeColor="text1"/>
          <w:sz w:val="20"/>
          <w:szCs w:val="20"/>
        </w:rPr>
        <w:t xml:space="preserve">, J. D. (1994). </w:t>
      </w:r>
      <w:proofErr w:type="gramStart"/>
      <w:r w:rsidR="004404EB" w:rsidRPr="00873072">
        <w:rPr>
          <w:rFonts w:ascii="Times New Roman" w:hAnsi="Times New Roman"/>
          <w:color w:val="000000" w:themeColor="text1"/>
          <w:sz w:val="20"/>
          <w:szCs w:val="20"/>
        </w:rPr>
        <w:t>Development and yearning: Cognitive aspe</w:t>
      </w:r>
      <w:r w:rsidRPr="00873072">
        <w:rPr>
          <w:rFonts w:ascii="Times New Roman" w:hAnsi="Times New Roman"/>
          <w:color w:val="000000" w:themeColor="text1"/>
          <w:sz w:val="20"/>
          <w:szCs w:val="20"/>
        </w:rPr>
        <w:t>cts of spiritual development.</w:t>
      </w:r>
      <w:proofErr w:type="gramEnd"/>
      <w:r w:rsidRPr="00873072">
        <w:rPr>
          <w:rFonts w:ascii="Times New Roman" w:hAnsi="Times New Roman"/>
          <w:color w:val="000000" w:themeColor="text1"/>
          <w:sz w:val="20"/>
          <w:szCs w:val="20"/>
        </w:rPr>
        <w:t xml:space="preserve"> </w:t>
      </w:r>
      <w:r w:rsidR="004404EB" w:rsidRPr="00873072">
        <w:rPr>
          <w:rFonts w:ascii="Times New Roman" w:hAnsi="Times New Roman"/>
          <w:i/>
          <w:color w:val="000000" w:themeColor="text1"/>
          <w:sz w:val="20"/>
          <w:szCs w:val="20"/>
        </w:rPr>
        <w:t>Journal of Adult D</w:t>
      </w:r>
      <w:r w:rsidR="004404EB" w:rsidRPr="00873072">
        <w:rPr>
          <w:rFonts w:ascii="Times New Roman" w:hAnsi="Times New Roman"/>
          <w:i/>
          <w:color w:val="000000" w:themeColor="text1"/>
          <w:sz w:val="20"/>
          <w:szCs w:val="20"/>
        </w:rPr>
        <w:t>e</w:t>
      </w:r>
      <w:r w:rsidR="004404EB" w:rsidRPr="00873072">
        <w:rPr>
          <w:rFonts w:ascii="Times New Roman" w:hAnsi="Times New Roman"/>
          <w:i/>
          <w:color w:val="000000" w:themeColor="text1"/>
          <w:sz w:val="20"/>
          <w:szCs w:val="20"/>
        </w:rPr>
        <w:t>velopment 1</w:t>
      </w:r>
      <w:r w:rsidR="004404EB" w:rsidRPr="00873072">
        <w:rPr>
          <w:rFonts w:ascii="Times New Roman" w:hAnsi="Times New Roman"/>
          <w:color w:val="000000" w:themeColor="text1"/>
          <w:sz w:val="20"/>
          <w:szCs w:val="20"/>
        </w:rPr>
        <w:t>(2), 91 – 99.</w:t>
      </w:r>
    </w:p>
    <w:p w:rsidR="002F796B" w:rsidRPr="00873072" w:rsidRDefault="002F796B" w:rsidP="002F796B">
      <w:pPr>
        <w:widowControl w:val="0"/>
        <w:autoSpaceDE w:val="0"/>
        <w:autoSpaceDN w:val="0"/>
        <w:adjustRightInd w:val="0"/>
        <w:ind w:left="360" w:hanging="360"/>
        <w:jc w:val="both"/>
        <w:rPr>
          <w:rFonts w:ascii="Times New Roman" w:hAnsi="Times New Roman"/>
          <w:color w:val="000000" w:themeColor="text1"/>
          <w:sz w:val="20"/>
          <w:szCs w:val="20"/>
        </w:rPr>
      </w:pPr>
      <w:proofErr w:type="spellStart"/>
      <w:r w:rsidRPr="00873072">
        <w:rPr>
          <w:rFonts w:ascii="Times New Roman" w:hAnsi="Times New Roman"/>
          <w:color w:val="000000" w:themeColor="text1"/>
          <w:sz w:val="20"/>
          <w:szCs w:val="20"/>
        </w:rPr>
        <w:t>Sinnott</w:t>
      </w:r>
      <w:proofErr w:type="spellEnd"/>
      <w:r w:rsidRPr="00873072">
        <w:rPr>
          <w:rFonts w:ascii="Times New Roman" w:hAnsi="Times New Roman"/>
          <w:color w:val="000000" w:themeColor="text1"/>
          <w:sz w:val="20"/>
          <w:szCs w:val="20"/>
        </w:rPr>
        <w:t xml:space="preserve">, J. D. (1998). </w:t>
      </w:r>
      <w:proofErr w:type="gramStart"/>
      <w:r w:rsidR="004404EB" w:rsidRPr="00873072">
        <w:rPr>
          <w:rFonts w:ascii="Times New Roman" w:hAnsi="Times New Roman"/>
          <w:i/>
          <w:color w:val="000000" w:themeColor="text1"/>
          <w:sz w:val="20"/>
          <w:szCs w:val="20"/>
        </w:rPr>
        <w:t xml:space="preserve">The development of logic in adulthood: </w:t>
      </w:r>
      <w:proofErr w:type="spellStart"/>
      <w:r w:rsidR="004404EB" w:rsidRPr="00873072">
        <w:rPr>
          <w:rFonts w:ascii="Times New Roman" w:hAnsi="Times New Roman"/>
          <w:i/>
          <w:color w:val="000000" w:themeColor="text1"/>
          <w:sz w:val="20"/>
          <w:szCs w:val="20"/>
        </w:rPr>
        <w:t>Postformal</w:t>
      </w:r>
      <w:proofErr w:type="spellEnd"/>
      <w:r w:rsidR="004404EB" w:rsidRPr="00873072">
        <w:rPr>
          <w:rFonts w:ascii="Times New Roman" w:hAnsi="Times New Roman"/>
          <w:i/>
          <w:color w:val="000000" w:themeColor="text1"/>
          <w:sz w:val="20"/>
          <w:szCs w:val="20"/>
        </w:rPr>
        <w:t xml:space="preserve"> thought and its </w:t>
      </w:r>
      <w:r w:rsidRPr="00873072">
        <w:rPr>
          <w:rFonts w:ascii="Times New Roman" w:hAnsi="Times New Roman"/>
          <w:i/>
          <w:color w:val="000000" w:themeColor="text1"/>
          <w:sz w:val="20"/>
          <w:szCs w:val="20"/>
        </w:rPr>
        <w:t>applications.</w:t>
      </w:r>
      <w:proofErr w:type="gramEnd"/>
      <w:r w:rsidRPr="00873072">
        <w:rPr>
          <w:rFonts w:ascii="Times New Roman" w:hAnsi="Times New Roman"/>
          <w:color w:val="000000" w:themeColor="text1"/>
          <w:sz w:val="20"/>
          <w:szCs w:val="20"/>
        </w:rPr>
        <w:t xml:space="preserve"> </w:t>
      </w:r>
      <w:proofErr w:type="gramStart"/>
      <w:r w:rsidR="004404EB" w:rsidRPr="00873072">
        <w:rPr>
          <w:rFonts w:ascii="Times New Roman" w:hAnsi="Times New Roman"/>
          <w:color w:val="000000" w:themeColor="text1"/>
          <w:sz w:val="20"/>
          <w:szCs w:val="20"/>
        </w:rPr>
        <w:t>Springer Sc</w:t>
      </w:r>
      <w:r w:rsidR="004404EB" w:rsidRPr="00873072">
        <w:rPr>
          <w:rFonts w:ascii="Times New Roman" w:hAnsi="Times New Roman"/>
          <w:color w:val="000000" w:themeColor="text1"/>
          <w:sz w:val="20"/>
          <w:szCs w:val="20"/>
        </w:rPr>
        <w:t>i</w:t>
      </w:r>
      <w:r w:rsidRPr="00873072">
        <w:rPr>
          <w:rFonts w:ascii="Times New Roman" w:hAnsi="Times New Roman"/>
          <w:color w:val="000000" w:themeColor="text1"/>
          <w:sz w:val="20"/>
          <w:szCs w:val="20"/>
        </w:rPr>
        <w:t>ence and Business Media.</w:t>
      </w:r>
      <w:proofErr w:type="gramEnd"/>
      <w:r w:rsidRPr="00873072">
        <w:rPr>
          <w:rFonts w:ascii="Times New Roman" w:hAnsi="Times New Roman"/>
          <w:color w:val="000000" w:themeColor="text1"/>
          <w:sz w:val="20"/>
          <w:szCs w:val="20"/>
        </w:rPr>
        <w:t xml:space="preserve"> </w:t>
      </w:r>
    </w:p>
    <w:p w:rsidR="002F796B" w:rsidRPr="00873072" w:rsidRDefault="004404EB" w:rsidP="002F796B">
      <w:pPr>
        <w:widowControl w:val="0"/>
        <w:autoSpaceDE w:val="0"/>
        <w:autoSpaceDN w:val="0"/>
        <w:adjustRightInd w:val="0"/>
        <w:ind w:left="360" w:hanging="360"/>
        <w:jc w:val="both"/>
        <w:rPr>
          <w:rFonts w:ascii="Times New Roman" w:hAnsi="Times New Roman"/>
          <w:color w:val="000000" w:themeColor="text1"/>
          <w:sz w:val="20"/>
          <w:szCs w:val="20"/>
        </w:rPr>
      </w:pPr>
      <w:proofErr w:type="spellStart"/>
      <w:r w:rsidRPr="00873072">
        <w:rPr>
          <w:rFonts w:ascii="Times New Roman" w:hAnsi="Times New Roman"/>
          <w:color w:val="000000" w:themeColor="text1"/>
          <w:sz w:val="20"/>
          <w:szCs w:val="20"/>
        </w:rPr>
        <w:t>Sinnott</w:t>
      </w:r>
      <w:proofErr w:type="spellEnd"/>
      <w:r w:rsidRPr="00873072">
        <w:rPr>
          <w:rFonts w:ascii="Times New Roman" w:hAnsi="Times New Roman"/>
          <w:color w:val="000000" w:themeColor="text1"/>
          <w:sz w:val="20"/>
          <w:szCs w:val="20"/>
        </w:rPr>
        <w:t xml:space="preserve">, J.D. (1999). </w:t>
      </w:r>
      <w:proofErr w:type="gramStart"/>
      <w:r w:rsidRPr="00873072">
        <w:rPr>
          <w:rFonts w:ascii="Times New Roman" w:hAnsi="Times New Roman"/>
          <w:color w:val="000000" w:themeColor="text1"/>
          <w:sz w:val="20"/>
          <w:szCs w:val="20"/>
        </w:rPr>
        <w:t>Reinventing the university to teach both mind and hear</w:t>
      </w:r>
      <w:r w:rsidR="002F796B" w:rsidRPr="00873072">
        <w:rPr>
          <w:rFonts w:ascii="Times New Roman" w:hAnsi="Times New Roman"/>
          <w:color w:val="000000" w:themeColor="text1"/>
          <w:sz w:val="20"/>
          <w:szCs w:val="20"/>
        </w:rPr>
        <w:t>t (Part I).</w:t>
      </w:r>
      <w:proofErr w:type="gramEnd"/>
      <w:r w:rsidR="002F796B" w:rsidRPr="00873072">
        <w:rPr>
          <w:rFonts w:ascii="Times New Roman" w:hAnsi="Times New Roman"/>
          <w:color w:val="000000" w:themeColor="text1"/>
          <w:sz w:val="20"/>
          <w:szCs w:val="20"/>
        </w:rPr>
        <w:t xml:space="preserve"> </w:t>
      </w:r>
      <w:r w:rsidR="002F796B" w:rsidRPr="00873072">
        <w:rPr>
          <w:rFonts w:ascii="Times New Roman" w:hAnsi="Times New Roman"/>
          <w:i/>
          <w:color w:val="000000" w:themeColor="text1"/>
          <w:sz w:val="20"/>
          <w:szCs w:val="20"/>
        </w:rPr>
        <w:t xml:space="preserve">Journal </w:t>
      </w:r>
      <w:r w:rsidRPr="00873072">
        <w:rPr>
          <w:rFonts w:ascii="Times New Roman" w:hAnsi="Times New Roman"/>
          <w:i/>
          <w:color w:val="000000" w:themeColor="text1"/>
          <w:sz w:val="20"/>
          <w:szCs w:val="20"/>
        </w:rPr>
        <w:t>of Adult Development 6</w:t>
      </w:r>
      <w:r w:rsidRPr="00873072">
        <w:rPr>
          <w:rFonts w:ascii="Times New Roman" w:hAnsi="Times New Roman"/>
          <w:color w:val="000000" w:themeColor="text1"/>
          <w:sz w:val="20"/>
          <w:szCs w:val="20"/>
        </w:rPr>
        <w:t>(3), 149 – 151.</w:t>
      </w:r>
    </w:p>
    <w:p w:rsidR="002F796B" w:rsidRPr="00873072" w:rsidRDefault="002F796B" w:rsidP="002F796B">
      <w:pPr>
        <w:widowControl w:val="0"/>
        <w:autoSpaceDE w:val="0"/>
        <w:autoSpaceDN w:val="0"/>
        <w:adjustRightInd w:val="0"/>
        <w:ind w:left="360" w:hanging="360"/>
        <w:jc w:val="both"/>
        <w:rPr>
          <w:rFonts w:ascii="Times New Roman" w:hAnsi="Times New Roman"/>
          <w:color w:val="000000" w:themeColor="text1"/>
          <w:sz w:val="20"/>
          <w:szCs w:val="20"/>
        </w:rPr>
      </w:pPr>
      <w:proofErr w:type="spellStart"/>
      <w:r w:rsidRPr="00873072">
        <w:rPr>
          <w:rFonts w:ascii="Times New Roman" w:hAnsi="Times New Roman"/>
          <w:color w:val="000000" w:themeColor="text1"/>
          <w:sz w:val="20"/>
          <w:szCs w:val="20"/>
        </w:rPr>
        <w:t>Sinnott</w:t>
      </w:r>
      <w:proofErr w:type="spellEnd"/>
      <w:r w:rsidRPr="00873072">
        <w:rPr>
          <w:rFonts w:ascii="Times New Roman" w:hAnsi="Times New Roman"/>
          <w:color w:val="000000" w:themeColor="text1"/>
          <w:sz w:val="20"/>
          <w:szCs w:val="20"/>
        </w:rPr>
        <w:t xml:space="preserve">, J. D. (2001). </w:t>
      </w:r>
      <w:proofErr w:type="gramStart"/>
      <w:r w:rsidR="004404EB" w:rsidRPr="00873072">
        <w:rPr>
          <w:rFonts w:ascii="Times New Roman" w:hAnsi="Times New Roman"/>
          <w:color w:val="000000" w:themeColor="text1"/>
          <w:sz w:val="20"/>
          <w:szCs w:val="20"/>
        </w:rPr>
        <w:t>Introduction: Special issue on spiritu</w:t>
      </w:r>
      <w:r w:rsidRPr="00873072">
        <w:rPr>
          <w:rFonts w:ascii="Times New Roman" w:hAnsi="Times New Roman"/>
          <w:color w:val="000000" w:themeColor="text1"/>
          <w:sz w:val="20"/>
          <w:szCs w:val="20"/>
        </w:rPr>
        <w:t>ality and adult development.</w:t>
      </w:r>
      <w:proofErr w:type="gramEnd"/>
      <w:r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J</w:t>
      </w:r>
      <w:r w:rsidR="004404EB" w:rsidRPr="00873072">
        <w:rPr>
          <w:rFonts w:ascii="Times New Roman" w:hAnsi="Times New Roman"/>
          <w:i/>
          <w:color w:val="000000" w:themeColor="text1"/>
          <w:sz w:val="20"/>
          <w:szCs w:val="20"/>
        </w:rPr>
        <w:t>ournal of Adult Develo</w:t>
      </w:r>
      <w:r w:rsidR="004404EB" w:rsidRPr="00873072">
        <w:rPr>
          <w:rFonts w:ascii="Times New Roman" w:hAnsi="Times New Roman"/>
          <w:i/>
          <w:color w:val="000000" w:themeColor="text1"/>
          <w:sz w:val="20"/>
          <w:szCs w:val="20"/>
        </w:rPr>
        <w:t>p</w:t>
      </w:r>
      <w:r w:rsidR="004404EB" w:rsidRPr="00873072">
        <w:rPr>
          <w:rFonts w:ascii="Times New Roman" w:hAnsi="Times New Roman"/>
          <w:i/>
          <w:color w:val="000000" w:themeColor="text1"/>
          <w:sz w:val="20"/>
          <w:szCs w:val="20"/>
        </w:rPr>
        <w:t>ment 8</w:t>
      </w:r>
      <w:r w:rsidR="004404EB" w:rsidRPr="00873072">
        <w:rPr>
          <w:rFonts w:ascii="Times New Roman" w:hAnsi="Times New Roman"/>
          <w:color w:val="000000" w:themeColor="text1"/>
          <w:sz w:val="20"/>
          <w:szCs w:val="20"/>
        </w:rPr>
        <w:t>(4), 199-200.</w:t>
      </w:r>
    </w:p>
    <w:p w:rsidR="002F796B" w:rsidRPr="00873072" w:rsidRDefault="004404EB" w:rsidP="002F796B">
      <w:pPr>
        <w:widowControl w:val="0"/>
        <w:autoSpaceDE w:val="0"/>
        <w:autoSpaceDN w:val="0"/>
        <w:adjustRightInd w:val="0"/>
        <w:ind w:left="360" w:hanging="360"/>
        <w:jc w:val="both"/>
        <w:rPr>
          <w:rFonts w:ascii="Times New Roman" w:hAnsi="Times New Roman"/>
          <w:color w:val="000000" w:themeColor="text1"/>
          <w:sz w:val="20"/>
          <w:szCs w:val="20"/>
        </w:rPr>
      </w:pPr>
      <w:proofErr w:type="spellStart"/>
      <w:r w:rsidRPr="00873072">
        <w:rPr>
          <w:rFonts w:ascii="Times New Roman" w:hAnsi="Times New Roman"/>
          <w:color w:val="000000" w:themeColor="text1"/>
          <w:sz w:val="20"/>
          <w:szCs w:val="20"/>
        </w:rPr>
        <w:t>Sinnott</w:t>
      </w:r>
      <w:proofErr w:type="spellEnd"/>
      <w:r w:rsidRPr="00873072">
        <w:rPr>
          <w:rFonts w:ascii="Times New Roman" w:hAnsi="Times New Roman"/>
          <w:color w:val="000000" w:themeColor="text1"/>
          <w:sz w:val="20"/>
          <w:szCs w:val="20"/>
        </w:rPr>
        <w:t xml:space="preserve">, J., Hilton, S., Wood, M., </w:t>
      </w:r>
      <w:proofErr w:type="spellStart"/>
      <w:r w:rsidRPr="00873072">
        <w:rPr>
          <w:rFonts w:ascii="Times New Roman" w:hAnsi="Times New Roman"/>
          <w:color w:val="000000" w:themeColor="text1"/>
          <w:sz w:val="20"/>
          <w:szCs w:val="20"/>
        </w:rPr>
        <w:t>Spanos</w:t>
      </w:r>
      <w:proofErr w:type="spellEnd"/>
      <w:r w:rsidRPr="00873072">
        <w:rPr>
          <w:rFonts w:ascii="Times New Roman" w:hAnsi="Times New Roman"/>
          <w:color w:val="000000" w:themeColor="text1"/>
          <w:sz w:val="20"/>
          <w:szCs w:val="20"/>
        </w:rPr>
        <w:t xml:space="preserve">, E., &amp; </w:t>
      </w:r>
      <w:proofErr w:type="spellStart"/>
      <w:r w:rsidRPr="00873072">
        <w:rPr>
          <w:rFonts w:ascii="Times New Roman" w:hAnsi="Times New Roman"/>
          <w:color w:val="000000" w:themeColor="text1"/>
          <w:sz w:val="20"/>
          <w:szCs w:val="20"/>
        </w:rPr>
        <w:t>Topel</w:t>
      </w:r>
      <w:proofErr w:type="spellEnd"/>
      <w:r w:rsidRPr="00873072">
        <w:rPr>
          <w:rFonts w:ascii="Times New Roman" w:hAnsi="Times New Roman"/>
          <w:color w:val="000000" w:themeColor="text1"/>
          <w:sz w:val="20"/>
          <w:szCs w:val="20"/>
        </w:rPr>
        <w:t>, R.</w:t>
      </w:r>
      <w:r w:rsidR="002F796B" w:rsidRPr="00873072">
        <w:rPr>
          <w:rFonts w:ascii="Times New Roman" w:hAnsi="Times New Roman"/>
          <w:color w:val="000000" w:themeColor="text1"/>
          <w:sz w:val="20"/>
          <w:szCs w:val="20"/>
        </w:rPr>
        <w:t xml:space="preserve"> (2016). </w:t>
      </w:r>
      <w:r w:rsidRPr="00873072">
        <w:rPr>
          <w:rFonts w:ascii="Times New Roman" w:hAnsi="Times New Roman"/>
          <w:color w:val="000000" w:themeColor="text1"/>
          <w:sz w:val="20"/>
          <w:szCs w:val="20"/>
        </w:rPr>
        <w:t>Does motivation affect emerging adults’ intell</w:t>
      </w:r>
      <w:r w:rsidRPr="00873072">
        <w:rPr>
          <w:rFonts w:ascii="Times New Roman" w:hAnsi="Times New Roman"/>
          <w:color w:val="000000" w:themeColor="text1"/>
          <w:sz w:val="20"/>
          <w:szCs w:val="20"/>
        </w:rPr>
        <w:t>i</w:t>
      </w:r>
      <w:r w:rsidRPr="00873072">
        <w:rPr>
          <w:rFonts w:ascii="Times New Roman" w:hAnsi="Times New Roman"/>
          <w:color w:val="000000" w:themeColor="text1"/>
          <w:sz w:val="20"/>
          <w:szCs w:val="20"/>
        </w:rPr>
        <w:t>gen</w:t>
      </w:r>
      <w:r w:rsidR="002F796B" w:rsidRPr="00873072">
        <w:rPr>
          <w:rFonts w:ascii="Times New Roman" w:hAnsi="Times New Roman"/>
          <w:color w:val="000000" w:themeColor="text1"/>
          <w:sz w:val="20"/>
          <w:szCs w:val="20"/>
        </w:rPr>
        <w:t xml:space="preserve">ce and complex </w:t>
      </w:r>
      <w:proofErr w:type="gramStart"/>
      <w:r w:rsidR="002F796B" w:rsidRPr="00873072">
        <w:rPr>
          <w:rFonts w:ascii="Times New Roman" w:hAnsi="Times New Roman"/>
          <w:color w:val="000000" w:themeColor="text1"/>
          <w:sz w:val="20"/>
          <w:szCs w:val="20"/>
        </w:rPr>
        <w:t>problem-solving</w:t>
      </w:r>
      <w:proofErr w:type="gramEnd"/>
      <w:r w:rsidR="002F796B" w:rsidRPr="00873072">
        <w:rPr>
          <w:rFonts w:ascii="Times New Roman" w:hAnsi="Times New Roman"/>
          <w:color w:val="000000" w:themeColor="text1"/>
          <w:sz w:val="20"/>
          <w:szCs w:val="20"/>
        </w:rPr>
        <w:t>?</w:t>
      </w:r>
      <w:r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Journal of Adult Development, 23</w:t>
      </w:r>
      <w:r w:rsidRPr="00873072">
        <w:rPr>
          <w:rFonts w:ascii="Times New Roman" w:hAnsi="Times New Roman"/>
          <w:color w:val="000000" w:themeColor="text1"/>
          <w:sz w:val="20"/>
          <w:szCs w:val="20"/>
        </w:rPr>
        <w:t>(2), 69 – 78.</w:t>
      </w:r>
    </w:p>
    <w:p w:rsidR="002F796B" w:rsidRPr="00873072" w:rsidRDefault="004404EB" w:rsidP="002F796B">
      <w:pPr>
        <w:widowControl w:val="0"/>
        <w:autoSpaceDE w:val="0"/>
        <w:autoSpaceDN w:val="0"/>
        <w:adjustRightInd w:val="0"/>
        <w:ind w:left="360" w:hanging="360"/>
        <w:jc w:val="both"/>
        <w:rPr>
          <w:rFonts w:ascii="Times New Roman" w:hAnsi="Times New Roman"/>
          <w:color w:val="000000" w:themeColor="text1"/>
          <w:sz w:val="20"/>
          <w:szCs w:val="20"/>
        </w:rPr>
      </w:pPr>
      <w:r w:rsidRPr="00873072">
        <w:rPr>
          <w:rFonts w:ascii="Times New Roman" w:hAnsi="Times New Roman"/>
          <w:color w:val="000000" w:themeColor="text1"/>
          <w:sz w:val="20"/>
          <w:szCs w:val="20"/>
        </w:rPr>
        <w:t>Sternberg, R. J.</w:t>
      </w:r>
      <w:r w:rsidR="002F796B" w:rsidRPr="00873072">
        <w:rPr>
          <w:rFonts w:ascii="Times New Roman" w:hAnsi="Times New Roman"/>
          <w:color w:val="000000" w:themeColor="text1"/>
          <w:sz w:val="20"/>
          <w:szCs w:val="20"/>
        </w:rPr>
        <w:t xml:space="preserve"> (2005). </w:t>
      </w:r>
      <w:proofErr w:type="gramStart"/>
      <w:r w:rsidR="002F796B" w:rsidRPr="00873072">
        <w:rPr>
          <w:rFonts w:ascii="Times New Roman" w:hAnsi="Times New Roman"/>
          <w:color w:val="000000" w:themeColor="text1"/>
          <w:sz w:val="20"/>
          <w:szCs w:val="20"/>
        </w:rPr>
        <w:t>Older but not wiser?</w:t>
      </w:r>
      <w:proofErr w:type="gramEnd"/>
      <w:r w:rsidR="002F796B"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The relati</w:t>
      </w:r>
      <w:r w:rsidR="002F796B" w:rsidRPr="00873072">
        <w:rPr>
          <w:rFonts w:ascii="Times New Roman" w:hAnsi="Times New Roman"/>
          <w:color w:val="000000" w:themeColor="text1"/>
          <w:sz w:val="20"/>
          <w:szCs w:val="20"/>
        </w:rPr>
        <w:t>onship between age and wisdom.</w:t>
      </w:r>
      <w:proofErr w:type="gramEnd"/>
      <w:r w:rsidR="002F796B" w:rsidRPr="00873072">
        <w:rPr>
          <w:rFonts w:ascii="Times New Roman" w:hAnsi="Times New Roman"/>
          <w:color w:val="000000" w:themeColor="text1"/>
          <w:sz w:val="20"/>
          <w:szCs w:val="20"/>
        </w:rPr>
        <w:t xml:space="preserve"> </w:t>
      </w:r>
      <w:proofErr w:type="gramStart"/>
      <w:r w:rsidRPr="00873072">
        <w:rPr>
          <w:rFonts w:ascii="Times New Roman" w:hAnsi="Times New Roman"/>
          <w:i/>
          <w:color w:val="000000" w:themeColor="text1"/>
          <w:sz w:val="20"/>
          <w:szCs w:val="20"/>
        </w:rPr>
        <w:t>Ageing International, 30</w:t>
      </w:r>
      <w:r w:rsidRPr="00873072">
        <w:rPr>
          <w:rFonts w:ascii="Times New Roman" w:hAnsi="Times New Roman"/>
          <w:color w:val="000000" w:themeColor="text1"/>
          <w:sz w:val="20"/>
          <w:szCs w:val="20"/>
        </w:rPr>
        <w:t>(1), 5 – 26.</w:t>
      </w:r>
      <w:proofErr w:type="gramEnd"/>
    </w:p>
    <w:p w:rsidR="002F796B" w:rsidRPr="00873072" w:rsidRDefault="004404EB" w:rsidP="002F796B">
      <w:pPr>
        <w:widowControl w:val="0"/>
        <w:autoSpaceDE w:val="0"/>
        <w:autoSpaceDN w:val="0"/>
        <w:adjustRightInd w:val="0"/>
        <w:ind w:left="360" w:hanging="360"/>
        <w:jc w:val="both"/>
        <w:rPr>
          <w:rFonts w:ascii="Times New Roman" w:hAnsi="Times New Roman"/>
          <w:color w:val="000000" w:themeColor="text1"/>
          <w:sz w:val="20"/>
          <w:szCs w:val="20"/>
        </w:rPr>
      </w:pPr>
      <w:r w:rsidRPr="00873072">
        <w:rPr>
          <w:rFonts w:ascii="Times New Roman" w:hAnsi="Times New Roman"/>
          <w:color w:val="000000" w:themeColor="text1"/>
          <w:sz w:val="20"/>
          <w:szCs w:val="20"/>
        </w:rPr>
        <w:t xml:space="preserve">Stevens-Long, J., Schapiro, </w:t>
      </w:r>
      <w:r w:rsidR="002F796B" w:rsidRPr="00873072">
        <w:rPr>
          <w:rFonts w:ascii="Times New Roman" w:hAnsi="Times New Roman"/>
          <w:color w:val="000000" w:themeColor="text1"/>
          <w:sz w:val="20"/>
          <w:szCs w:val="20"/>
        </w:rPr>
        <w:t xml:space="preserve">S. A., &amp; McClintock C. (2012). </w:t>
      </w:r>
      <w:proofErr w:type="gramStart"/>
      <w:r w:rsidRPr="00873072">
        <w:rPr>
          <w:rFonts w:ascii="Times New Roman" w:hAnsi="Times New Roman"/>
          <w:color w:val="000000" w:themeColor="text1"/>
          <w:sz w:val="20"/>
          <w:szCs w:val="20"/>
        </w:rPr>
        <w:t>Passionate scholars: Transformative learning in doctor</w:t>
      </w:r>
      <w:r w:rsidR="002F796B" w:rsidRPr="00873072">
        <w:rPr>
          <w:rFonts w:ascii="Times New Roman" w:hAnsi="Times New Roman"/>
          <w:color w:val="000000" w:themeColor="text1"/>
          <w:sz w:val="20"/>
          <w:szCs w:val="20"/>
        </w:rPr>
        <w:t>al education.</w:t>
      </w:r>
      <w:proofErr w:type="gramEnd"/>
      <w:r w:rsidR="002F796B" w:rsidRPr="00873072">
        <w:rPr>
          <w:rFonts w:ascii="Times New Roman" w:hAnsi="Times New Roman"/>
          <w:color w:val="000000" w:themeColor="text1"/>
          <w:sz w:val="20"/>
          <w:szCs w:val="20"/>
        </w:rPr>
        <w:t xml:space="preserve"> </w:t>
      </w:r>
      <w:proofErr w:type="gramStart"/>
      <w:r w:rsidRPr="00873072">
        <w:rPr>
          <w:rFonts w:ascii="Times New Roman" w:hAnsi="Times New Roman"/>
          <w:i/>
          <w:color w:val="000000" w:themeColor="text1"/>
          <w:sz w:val="20"/>
          <w:szCs w:val="20"/>
        </w:rPr>
        <w:t>Adult Education Quarterly, 62</w:t>
      </w:r>
      <w:r w:rsidRPr="00873072">
        <w:rPr>
          <w:rFonts w:ascii="Times New Roman" w:hAnsi="Times New Roman"/>
          <w:color w:val="000000" w:themeColor="text1"/>
          <w:sz w:val="20"/>
          <w:szCs w:val="20"/>
        </w:rPr>
        <w:t>(2).</w:t>
      </w:r>
      <w:proofErr w:type="gramEnd"/>
      <w:r w:rsidRPr="00873072">
        <w:rPr>
          <w:rFonts w:ascii="Times New Roman" w:hAnsi="Times New Roman"/>
          <w:color w:val="000000" w:themeColor="text1"/>
          <w:sz w:val="20"/>
          <w:szCs w:val="20"/>
        </w:rPr>
        <w:t xml:space="preserve">  </w:t>
      </w:r>
      <w:proofErr w:type="gramStart"/>
      <w:r w:rsidRPr="00873072">
        <w:rPr>
          <w:rFonts w:ascii="Times New Roman" w:hAnsi="Times New Roman"/>
          <w:color w:val="000000" w:themeColor="text1"/>
          <w:sz w:val="20"/>
          <w:szCs w:val="20"/>
        </w:rPr>
        <w:t>180 – 198.</w:t>
      </w:r>
      <w:proofErr w:type="gramEnd"/>
    </w:p>
    <w:p w:rsidR="002F796B" w:rsidRPr="00873072" w:rsidRDefault="002F796B" w:rsidP="002F796B">
      <w:pPr>
        <w:widowControl w:val="0"/>
        <w:autoSpaceDE w:val="0"/>
        <w:autoSpaceDN w:val="0"/>
        <w:adjustRightInd w:val="0"/>
        <w:ind w:left="360" w:hanging="360"/>
        <w:jc w:val="both"/>
        <w:rPr>
          <w:rFonts w:ascii="Times New Roman" w:hAnsi="Times New Roman"/>
          <w:color w:val="000000" w:themeColor="text1"/>
          <w:sz w:val="20"/>
          <w:szCs w:val="20"/>
        </w:rPr>
      </w:pPr>
      <w:proofErr w:type="gramStart"/>
      <w:r w:rsidRPr="00873072">
        <w:rPr>
          <w:rFonts w:ascii="Times New Roman" w:hAnsi="Times New Roman"/>
          <w:color w:val="000000" w:themeColor="text1"/>
          <w:sz w:val="20"/>
          <w:szCs w:val="20"/>
        </w:rPr>
        <w:t xml:space="preserve">Wu, P., &amp; </w:t>
      </w:r>
      <w:proofErr w:type="spellStart"/>
      <w:r w:rsidRPr="00873072">
        <w:rPr>
          <w:rFonts w:ascii="Times New Roman" w:hAnsi="Times New Roman"/>
          <w:color w:val="000000" w:themeColor="text1"/>
          <w:sz w:val="20"/>
          <w:szCs w:val="20"/>
        </w:rPr>
        <w:t>Chiou</w:t>
      </w:r>
      <w:proofErr w:type="spellEnd"/>
      <w:r w:rsidRPr="00873072">
        <w:rPr>
          <w:rFonts w:ascii="Times New Roman" w:hAnsi="Times New Roman"/>
          <w:color w:val="000000" w:themeColor="text1"/>
          <w:sz w:val="20"/>
          <w:szCs w:val="20"/>
        </w:rPr>
        <w:t>, W. (2008).</w:t>
      </w:r>
      <w:proofErr w:type="gramEnd"/>
      <w:r w:rsidRPr="00873072">
        <w:rPr>
          <w:rFonts w:ascii="Times New Roman" w:hAnsi="Times New Roman"/>
          <w:color w:val="000000" w:themeColor="text1"/>
          <w:sz w:val="20"/>
          <w:szCs w:val="20"/>
        </w:rPr>
        <w:t xml:space="preserve"> </w:t>
      </w:r>
      <w:proofErr w:type="spellStart"/>
      <w:r w:rsidR="004404EB" w:rsidRPr="00873072">
        <w:rPr>
          <w:rFonts w:ascii="Times New Roman" w:hAnsi="Times New Roman"/>
          <w:color w:val="000000" w:themeColor="text1"/>
          <w:sz w:val="20"/>
          <w:szCs w:val="20"/>
        </w:rPr>
        <w:t>Postformal</w:t>
      </w:r>
      <w:proofErr w:type="spellEnd"/>
      <w:r w:rsidR="004404EB" w:rsidRPr="00873072">
        <w:rPr>
          <w:rFonts w:ascii="Times New Roman" w:hAnsi="Times New Roman"/>
          <w:color w:val="000000" w:themeColor="text1"/>
          <w:sz w:val="20"/>
          <w:szCs w:val="20"/>
        </w:rPr>
        <w:t xml:space="preserve"> thinking and creativity among late adolescents: A </w:t>
      </w:r>
      <w:r w:rsidRPr="00873072">
        <w:rPr>
          <w:rFonts w:ascii="Times New Roman" w:hAnsi="Times New Roman"/>
          <w:color w:val="000000" w:themeColor="text1"/>
          <w:sz w:val="20"/>
          <w:szCs w:val="20"/>
        </w:rPr>
        <w:t xml:space="preserve">post Piagetian approach. </w:t>
      </w:r>
      <w:r w:rsidR="004404EB" w:rsidRPr="00873072">
        <w:rPr>
          <w:rFonts w:ascii="Times New Roman" w:hAnsi="Times New Roman"/>
          <w:i/>
          <w:color w:val="000000" w:themeColor="text1"/>
          <w:sz w:val="20"/>
          <w:szCs w:val="20"/>
        </w:rPr>
        <w:t>Adolescence, 43</w:t>
      </w:r>
      <w:r w:rsidR="004404EB" w:rsidRPr="00873072">
        <w:rPr>
          <w:rFonts w:ascii="Times New Roman" w:hAnsi="Times New Roman"/>
          <w:color w:val="000000" w:themeColor="text1"/>
          <w:sz w:val="20"/>
          <w:szCs w:val="20"/>
        </w:rPr>
        <w:t>(170), 237 – 251.</w:t>
      </w:r>
    </w:p>
    <w:p w:rsidR="004404EB" w:rsidRPr="00873072" w:rsidRDefault="004404EB" w:rsidP="002F796B">
      <w:pPr>
        <w:widowControl w:val="0"/>
        <w:autoSpaceDE w:val="0"/>
        <w:autoSpaceDN w:val="0"/>
        <w:adjustRightInd w:val="0"/>
        <w:ind w:left="360" w:hanging="360"/>
        <w:jc w:val="both"/>
        <w:rPr>
          <w:rFonts w:ascii="Times New Roman" w:hAnsi="Times New Roman"/>
          <w:color w:val="000000" w:themeColor="text1"/>
          <w:sz w:val="20"/>
          <w:szCs w:val="20"/>
        </w:rPr>
      </w:pPr>
      <w:proofErr w:type="gramStart"/>
      <w:r w:rsidRPr="00873072">
        <w:rPr>
          <w:rFonts w:ascii="Times New Roman" w:hAnsi="Times New Roman"/>
          <w:color w:val="000000" w:themeColor="text1"/>
          <w:sz w:val="20"/>
          <w:szCs w:val="20"/>
        </w:rPr>
        <w:t>Y</w:t>
      </w:r>
      <w:r w:rsidR="002F796B" w:rsidRPr="00873072">
        <w:rPr>
          <w:rFonts w:ascii="Times New Roman" w:hAnsi="Times New Roman"/>
          <w:color w:val="000000" w:themeColor="text1"/>
          <w:sz w:val="20"/>
          <w:szCs w:val="20"/>
        </w:rPr>
        <w:t xml:space="preserve">an, B., &amp; </w:t>
      </w:r>
      <w:proofErr w:type="spellStart"/>
      <w:r w:rsidR="002F796B" w:rsidRPr="00873072">
        <w:rPr>
          <w:rFonts w:ascii="Times New Roman" w:hAnsi="Times New Roman"/>
          <w:color w:val="000000" w:themeColor="text1"/>
          <w:sz w:val="20"/>
          <w:szCs w:val="20"/>
        </w:rPr>
        <w:t>Arlin</w:t>
      </w:r>
      <w:proofErr w:type="spellEnd"/>
      <w:r w:rsidR="002F796B" w:rsidRPr="00873072">
        <w:rPr>
          <w:rFonts w:ascii="Times New Roman" w:hAnsi="Times New Roman"/>
          <w:color w:val="000000" w:themeColor="text1"/>
          <w:sz w:val="20"/>
          <w:szCs w:val="20"/>
        </w:rPr>
        <w:t>, P. A. (1995).</w:t>
      </w:r>
      <w:proofErr w:type="gramEnd"/>
      <w:r w:rsidR="002F796B" w:rsidRPr="00873072">
        <w:rPr>
          <w:rFonts w:ascii="Times New Roman" w:hAnsi="Times New Roman"/>
          <w:color w:val="000000" w:themeColor="text1"/>
          <w:sz w:val="20"/>
          <w:szCs w:val="20"/>
        </w:rPr>
        <w:t xml:space="preserve"> </w:t>
      </w:r>
      <w:proofErr w:type="spellStart"/>
      <w:proofErr w:type="gramStart"/>
      <w:r w:rsidRPr="00873072">
        <w:rPr>
          <w:rFonts w:ascii="Times New Roman" w:hAnsi="Times New Roman"/>
          <w:color w:val="000000" w:themeColor="text1"/>
          <w:sz w:val="20"/>
          <w:szCs w:val="20"/>
        </w:rPr>
        <w:t>Nonabsolute</w:t>
      </w:r>
      <w:proofErr w:type="spellEnd"/>
      <w:r w:rsidRPr="00873072">
        <w:rPr>
          <w:rFonts w:ascii="Times New Roman" w:hAnsi="Times New Roman"/>
          <w:color w:val="000000" w:themeColor="text1"/>
          <w:sz w:val="20"/>
          <w:szCs w:val="20"/>
        </w:rPr>
        <w:t>/Relativi</w:t>
      </w:r>
      <w:r w:rsidR="002F796B" w:rsidRPr="00873072">
        <w:rPr>
          <w:rFonts w:ascii="Times New Roman" w:hAnsi="Times New Roman"/>
          <w:color w:val="000000" w:themeColor="text1"/>
          <w:sz w:val="20"/>
          <w:szCs w:val="20"/>
        </w:rPr>
        <w:t xml:space="preserve">stic thinking: A common factor </w:t>
      </w:r>
      <w:r w:rsidRPr="00873072">
        <w:rPr>
          <w:rFonts w:ascii="Times New Roman" w:hAnsi="Times New Roman"/>
          <w:color w:val="000000" w:themeColor="text1"/>
          <w:sz w:val="20"/>
          <w:szCs w:val="20"/>
        </w:rPr>
        <w:t xml:space="preserve">underlying models of </w:t>
      </w:r>
      <w:proofErr w:type="spellStart"/>
      <w:r w:rsidRPr="00873072">
        <w:rPr>
          <w:rFonts w:ascii="Times New Roman" w:hAnsi="Times New Roman"/>
          <w:color w:val="000000" w:themeColor="text1"/>
          <w:sz w:val="20"/>
          <w:szCs w:val="20"/>
        </w:rPr>
        <w:t>postfor</w:t>
      </w:r>
      <w:r w:rsidR="002F796B" w:rsidRPr="00873072">
        <w:rPr>
          <w:rFonts w:ascii="Times New Roman" w:hAnsi="Times New Roman"/>
          <w:color w:val="000000" w:themeColor="text1"/>
          <w:sz w:val="20"/>
          <w:szCs w:val="20"/>
        </w:rPr>
        <w:t>mal</w:t>
      </w:r>
      <w:proofErr w:type="spellEnd"/>
      <w:r w:rsidR="002F796B" w:rsidRPr="00873072">
        <w:rPr>
          <w:rFonts w:ascii="Times New Roman" w:hAnsi="Times New Roman"/>
          <w:color w:val="000000" w:themeColor="text1"/>
          <w:sz w:val="20"/>
          <w:szCs w:val="20"/>
        </w:rPr>
        <w:t xml:space="preserve"> reasoning?</w:t>
      </w:r>
      <w:proofErr w:type="gramEnd"/>
      <w:r w:rsidR="002F796B" w:rsidRPr="00873072">
        <w:rPr>
          <w:rFonts w:ascii="Times New Roman" w:hAnsi="Times New Roman"/>
          <w:color w:val="000000" w:themeColor="text1"/>
          <w:sz w:val="20"/>
          <w:szCs w:val="20"/>
        </w:rPr>
        <w:t xml:space="preserve"> </w:t>
      </w:r>
      <w:r w:rsidRPr="00873072">
        <w:rPr>
          <w:rFonts w:ascii="Times New Roman" w:hAnsi="Times New Roman"/>
          <w:i/>
          <w:color w:val="000000" w:themeColor="text1"/>
          <w:sz w:val="20"/>
          <w:szCs w:val="20"/>
        </w:rPr>
        <w:t>Journal of Adult Development 2</w:t>
      </w:r>
      <w:r w:rsidRPr="00873072">
        <w:rPr>
          <w:rFonts w:ascii="Times New Roman" w:hAnsi="Times New Roman"/>
          <w:color w:val="000000" w:themeColor="text1"/>
          <w:sz w:val="20"/>
          <w:szCs w:val="20"/>
        </w:rPr>
        <w:t>(4), 223 – 240.</w:t>
      </w:r>
    </w:p>
    <w:p w:rsidR="00673062" w:rsidRPr="00873072" w:rsidRDefault="00673062" w:rsidP="0083662D">
      <w:pPr>
        <w:widowControl w:val="0"/>
        <w:autoSpaceDE w:val="0"/>
        <w:autoSpaceDN w:val="0"/>
        <w:adjustRightInd w:val="0"/>
        <w:ind w:left="360" w:hanging="360"/>
        <w:jc w:val="both"/>
        <w:rPr>
          <w:rFonts w:ascii="Times New Roman" w:hAnsi="Times New Roman"/>
          <w:color w:val="000000" w:themeColor="text1"/>
          <w:sz w:val="20"/>
          <w:szCs w:val="20"/>
        </w:rPr>
      </w:pPr>
    </w:p>
    <w:sectPr w:rsidR="00673062" w:rsidRPr="00873072" w:rsidSect="0083662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D15" w:rsidRDefault="00D47D15" w:rsidP="00D555AB">
      <w:r>
        <w:separator/>
      </w:r>
    </w:p>
  </w:endnote>
  <w:endnote w:type="continuationSeparator" w:id="0">
    <w:p w:rsidR="00D47D15" w:rsidRDefault="00D47D15" w:rsidP="00D555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altName w:val="MS Mincho"/>
    <w:charset w:val="4E"/>
    <w:family w:val="auto"/>
    <w:pitch w:val="variable"/>
    <w:sig w:usb0="00000000"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E57" w:rsidRDefault="007C44FF" w:rsidP="0083662D">
    <w:pPr>
      <w:pStyle w:val="Footer"/>
      <w:framePr w:wrap="around" w:vAnchor="text" w:hAnchor="margin" w:xAlign="right" w:y="1"/>
      <w:rPr>
        <w:rStyle w:val="PageNumber"/>
      </w:rPr>
    </w:pPr>
    <w:r>
      <w:rPr>
        <w:rStyle w:val="PageNumber"/>
      </w:rPr>
      <w:fldChar w:fldCharType="begin"/>
    </w:r>
    <w:r w:rsidR="00957E57">
      <w:rPr>
        <w:rStyle w:val="PageNumber"/>
      </w:rPr>
      <w:instrText xml:space="preserve">PAGE  </w:instrText>
    </w:r>
    <w:r>
      <w:rPr>
        <w:rStyle w:val="PageNumber"/>
      </w:rPr>
      <w:fldChar w:fldCharType="end"/>
    </w:r>
  </w:p>
  <w:p w:rsidR="00957E57" w:rsidRDefault="00957E57" w:rsidP="008366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E57" w:rsidRPr="0083662D" w:rsidRDefault="007C44FF" w:rsidP="0083662D">
    <w:pPr>
      <w:pStyle w:val="Footer"/>
      <w:framePr w:wrap="around" w:vAnchor="text" w:hAnchor="margin" w:xAlign="right" w:y="1"/>
      <w:rPr>
        <w:rStyle w:val="PageNumber"/>
        <w:rFonts w:ascii="Times New Roman" w:hAnsi="Times New Roman"/>
      </w:rPr>
    </w:pPr>
    <w:r w:rsidRPr="0083662D">
      <w:rPr>
        <w:rStyle w:val="PageNumber"/>
        <w:rFonts w:ascii="Times New Roman" w:hAnsi="Times New Roman"/>
      </w:rPr>
      <w:fldChar w:fldCharType="begin"/>
    </w:r>
    <w:r w:rsidR="00957E57" w:rsidRPr="0083662D">
      <w:rPr>
        <w:rStyle w:val="PageNumber"/>
        <w:rFonts w:ascii="Times New Roman" w:hAnsi="Times New Roman"/>
      </w:rPr>
      <w:instrText xml:space="preserve">PAGE  </w:instrText>
    </w:r>
    <w:r w:rsidRPr="0083662D">
      <w:rPr>
        <w:rStyle w:val="PageNumber"/>
        <w:rFonts w:ascii="Times New Roman" w:hAnsi="Times New Roman"/>
      </w:rPr>
      <w:fldChar w:fldCharType="separate"/>
    </w:r>
    <w:r w:rsidR="0067387D">
      <w:rPr>
        <w:rStyle w:val="PageNumber"/>
        <w:rFonts w:ascii="Times New Roman" w:hAnsi="Times New Roman"/>
        <w:noProof/>
      </w:rPr>
      <w:t>2</w:t>
    </w:r>
    <w:r w:rsidRPr="0083662D">
      <w:rPr>
        <w:rStyle w:val="PageNumber"/>
        <w:rFonts w:ascii="Times New Roman" w:hAnsi="Times New Roman"/>
      </w:rPr>
      <w:fldChar w:fldCharType="end"/>
    </w:r>
  </w:p>
  <w:p w:rsidR="00957E57" w:rsidRPr="0083662D" w:rsidRDefault="00957E57" w:rsidP="0083662D">
    <w:pPr>
      <w:pStyle w:val="Footer"/>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E57" w:rsidRDefault="00957E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D15" w:rsidRDefault="00D47D15" w:rsidP="00D555AB">
      <w:r>
        <w:separator/>
      </w:r>
    </w:p>
  </w:footnote>
  <w:footnote w:type="continuationSeparator" w:id="0">
    <w:p w:rsidR="00D47D15" w:rsidRDefault="00D47D15" w:rsidP="00D555AB">
      <w:r>
        <w:continuationSeparator/>
      </w:r>
    </w:p>
  </w:footnote>
  <w:footnote w:id="1">
    <w:p w:rsidR="00957E57" w:rsidRPr="00D85506" w:rsidRDefault="00957E57" w:rsidP="0077413A">
      <w:pPr>
        <w:pStyle w:val="FootnoteText"/>
        <w:rPr>
          <w:lang w:val="en-US"/>
        </w:rPr>
      </w:pPr>
      <w:r>
        <w:rPr>
          <w:rStyle w:val="FootnoteReference"/>
        </w:rPr>
        <w:footnoteRef/>
      </w:r>
      <w:r>
        <w:t xml:space="preserve"> </w:t>
      </w:r>
      <w:r w:rsidRPr="00D85506">
        <w:rPr>
          <w:rFonts w:ascii="Times New Roman" w:hAnsi="Times New Roman"/>
          <w:lang w:val="en-US"/>
        </w:rPr>
        <w:t xml:space="preserve">Danny Martin provides examples of such problems in his remarks made at the NCTM Research Conference plenary session (Martin, 2015).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E57" w:rsidRDefault="00957E57" w:rsidP="0083662D">
    <w:pPr>
      <w:pStyle w:val="Header"/>
      <w:framePr w:wrap="around" w:vAnchor="text" w:hAnchor="margin" w:xAlign="right" w:y="1"/>
      <w:tabs>
        <w:tab w:val="clear" w:pos="4320"/>
        <w:tab w:val="clear" w:pos="8640"/>
        <w:tab w:val="center" w:pos="4680"/>
        <w:tab w:val="right" w:pos="9360"/>
      </w:tabs>
    </w:pPr>
    <w:r>
      <w:t>[Type text]</w:t>
    </w:r>
    <w:r>
      <w:tab/>
      <w:t>[Type text]</w:t>
    </w:r>
    <w:r>
      <w:tab/>
      <w:t>[Type text]</w:t>
    </w:r>
  </w:p>
  <w:p w:rsidR="00957E57" w:rsidRDefault="007C44FF" w:rsidP="001E7744">
    <w:pPr>
      <w:pStyle w:val="Header"/>
      <w:framePr w:wrap="around" w:vAnchor="text" w:hAnchor="margin" w:xAlign="right" w:y="1"/>
      <w:rPr>
        <w:rStyle w:val="PageNumber"/>
      </w:rPr>
    </w:pPr>
    <w:r>
      <w:rPr>
        <w:rStyle w:val="PageNumber"/>
      </w:rPr>
      <w:fldChar w:fldCharType="begin"/>
    </w:r>
    <w:r w:rsidR="00957E57">
      <w:rPr>
        <w:rStyle w:val="PageNumber"/>
      </w:rPr>
      <w:instrText xml:space="preserve">PAGE  </w:instrText>
    </w:r>
    <w:r>
      <w:rPr>
        <w:rStyle w:val="PageNumber"/>
      </w:rPr>
      <w:fldChar w:fldCharType="end"/>
    </w:r>
  </w:p>
  <w:p w:rsidR="00957E57" w:rsidRDefault="00957E57" w:rsidP="00D555A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E57" w:rsidRPr="0083662D" w:rsidRDefault="00957E57" w:rsidP="0049583F">
    <w:pPr>
      <w:pStyle w:val="Header"/>
      <w:framePr w:wrap="around" w:vAnchor="text" w:hAnchor="page" w:x="1441" w:y="1"/>
      <w:tabs>
        <w:tab w:val="clear" w:pos="4320"/>
        <w:tab w:val="clear" w:pos="8640"/>
        <w:tab w:val="center" w:pos="4680"/>
        <w:tab w:val="right" w:pos="9360"/>
      </w:tabs>
      <w:rPr>
        <w:rFonts w:ascii="Times New Roman" w:hAnsi="Times New Roman"/>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E57" w:rsidRDefault="00957E57" w:rsidP="0049583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774F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B519E6"/>
    <w:multiLevelType w:val="hybridMultilevel"/>
    <w:tmpl w:val="9FEA7D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E2E708C"/>
    <w:multiLevelType w:val="hybridMultilevel"/>
    <w:tmpl w:val="E6EC757C"/>
    <w:lvl w:ilvl="0" w:tplc="FBE65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7275BC"/>
    <w:multiLevelType w:val="hybridMultilevel"/>
    <w:tmpl w:val="E6F872CC"/>
    <w:lvl w:ilvl="0" w:tplc="FBE652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3912C8"/>
    <w:multiLevelType w:val="hybridMultilevel"/>
    <w:tmpl w:val="7960B5A2"/>
    <w:lvl w:ilvl="0" w:tplc="FBE652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17C58"/>
    <w:multiLevelType w:val="hybridMultilevel"/>
    <w:tmpl w:val="22661F5A"/>
    <w:lvl w:ilvl="0" w:tplc="3D7C3BAA">
      <w:start w:val="1"/>
      <w:numFmt w:val="decimal"/>
      <w:lvlText w:val="%1."/>
      <w:lvlJc w:val="left"/>
      <w:pPr>
        <w:tabs>
          <w:tab w:val="num" w:pos="720"/>
        </w:tabs>
        <w:ind w:left="720" w:hanging="360"/>
      </w:pPr>
    </w:lvl>
    <w:lvl w:ilvl="1" w:tplc="6398454A" w:tentative="1">
      <w:start w:val="1"/>
      <w:numFmt w:val="decimal"/>
      <w:lvlText w:val="%2."/>
      <w:lvlJc w:val="left"/>
      <w:pPr>
        <w:tabs>
          <w:tab w:val="num" w:pos="1440"/>
        </w:tabs>
        <w:ind w:left="1440" w:hanging="360"/>
      </w:pPr>
    </w:lvl>
    <w:lvl w:ilvl="2" w:tplc="9FECC350" w:tentative="1">
      <w:start w:val="1"/>
      <w:numFmt w:val="decimal"/>
      <w:lvlText w:val="%3."/>
      <w:lvlJc w:val="left"/>
      <w:pPr>
        <w:tabs>
          <w:tab w:val="num" w:pos="2160"/>
        </w:tabs>
        <w:ind w:left="2160" w:hanging="360"/>
      </w:pPr>
    </w:lvl>
    <w:lvl w:ilvl="3" w:tplc="4EFC925E" w:tentative="1">
      <w:start w:val="1"/>
      <w:numFmt w:val="decimal"/>
      <w:lvlText w:val="%4."/>
      <w:lvlJc w:val="left"/>
      <w:pPr>
        <w:tabs>
          <w:tab w:val="num" w:pos="2880"/>
        </w:tabs>
        <w:ind w:left="2880" w:hanging="360"/>
      </w:pPr>
    </w:lvl>
    <w:lvl w:ilvl="4" w:tplc="8B805026" w:tentative="1">
      <w:start w:val="1"/>
      <w:numFmt w:val="decimal"/>
      <w:lvlText w:val="%5."/>
      <w:lvlJc w:val="left"/>
      <w:pPr>
        <w:tabs>
          <w:tab w:val="num" w:pos="3600"/>
        </w:tabs>
        <w:ind w:left="3600" w:hanging="360"/>
      </w:pPr>
    </w:lvl>
    <w:lvl w:ilvl="5" w:tplc="17823FF4" w:tentative="1">
      <w:start w:val="1"/>
      <w:numFmt w:val="decimal"/>
      <w:lvlText w:val="%6."/>
      <w:lvlJc w:val="left"/>
      <w:pPr>
        <w:tabs>
          <w:tab w:val="num" w:pos="4320"/>
        </w:tabs>
        <w:ind w:left="4320" w:hanging="360"/>
      </w:pPr>
    </w:lvl>
    <w:lvl w:ilvl="6" w:tplc="03EA945E" w:tentative="1">
      <w:start w:val="1"/>
      <w:numFmt w:val="decimal"/>
      <w:lvlText w:val="%7."/>
      <w:lvlJc w:val="left"/>
      <w:pPr>
        <w:tabs>
          <w:tab w:val="num" w:pos="5040"/>
        </w:tabs>
        <w:ind w:left="5040" w:hanging="360"/>
      </w:pPr>
    </w:lvl>
    <w:lvl w:ilvl="7" w:tplc="630C4352" w:tentative="1">
      <w:start w:val="1"/>
      <w:numFmt w:val="decimal"/>
      <w:lvlText w:val="%8."/>
      <w:lvlJc w:val="left"/>
      <w:pPr>
        <w:tabs>
          <w:tab w:val="num" w:pos="5760"/>
        </w:tabs>
        <w:ind w:left="5760" w:hanging="360"/>
      </w:pPr>
    </w:lvl>
    <w:lvl w:ilvl="8" w:tplc="15A2326A" w:tentative="1">
      <w:start w:val="1"/>
      <w:numFmt w:val="decimal"/>
      <w:lvlText w:val="%9."/>
      <w:lvlJc w:val="left"/>
      <w:pPr>
        <w:tabs>
          <w:tab w:val="num" w:pos="6480"/>
        </w:tabs>
        <w:ind w:left="6480" w:hanging="360"/>
      </w:pPr>
    </w:lvl>
  </w:abstractNum>
  <w:abstractNum w:abstractNumId="6">
    <w:nsid w:val="306310BA"/>
    <w:multiLevelType w:val="hybridMultilevel"/>
    <w:tmpl w:val="A89E2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F24813"/>
    <w:multiLevelType w:val="hybridMultilevel"/>
    <w:tmpl w:val="9020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95D25"/>
    <w:multiLevelType w:val="hybridMultilevel"/>
    <w:tmpl w:val="1548EE6C"/>
    <w:lvl w:ilvl="0" w:tplc="FBE652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3237D5"/>
    <w:multiLevelType w:val="hybridMultilevel"/>
    <w:tmpl w:val="39640E08"/>
    <w:lvl w:ilvl="0" w:tplc="04090001">
      <w:start w:val="1"/>
      <w:numFmt w:val="bullet"/>
      <w:lvlText w:val=""/>
      <w:lvlJc w:val="left"/>
      <w:pPr>
        <w:ind w:left="720" w:hanging="360"/>
      </w:pPr>
      <w:rPr>
        <w:rFonts w:ascii="Symbol" w:hAnsi="Symbol" w:hint="default"/>
      </w:rPr>
    </w:lvl>
    <w:lvl w:ilvl="1" w:tplc="6398454A" w:tentative="1">
      <w:start w:val="1"/>
      <w:numFmt w:val="decimal"/>
      <w:lvlText w:val="%2."/>
      <w:lvlJc w:val="left"/>
      <w:pPr>
        <w:tabs>
          <w:tab w:val="num" w:pos="1440"/>
        </w:tabs>
        <w:ind w:left="1440" w:hanging="360"/>
      </w:pPr>
    </w:lvl>
    <w:lvl w:ilvl="2" w:tplc="9FECC350" w:tentative="1">
      <w:start w:val="1"/>
      <w:numFmt w:val="decimal"/>
      <w:lvlText w:val="%3."/>
      <w:lvlJc w:val="left"/>
      <w:pPr>
        <w:tabs>
          <w:tab w:val="num" w:pos="2160"/>
        </w:tabs>
        <w:ind w:left="2160" w:hanging="360"/>
      </w:pPr>
    </w:lvl>
    <w:lvl w:ilvl="3" w:tplc="4EFC925E" w:tentative="1">
      <w:start w:val="1"/>
      <w:numFmt w:val="decimal"/>
      <w:lvlText w:val="%4."/>
      <w:lvlJc w:val="left"/>
      <w:pPr>
        <w:tabs>
          <w:tab w:val="num" w:pos="2880"/>
        </w:tabs>
        <w:ind w:left="2880" w:hanging="360"/>
      </w:pPr>
    </w:lvl>
    <w:lvl w:ilvl="4" w:tplc="8B805026" w:tentative="1">
      <w:start w:val="1"/>
      <w:numFmt w:val="decimal"/>
      <w:lvlText w:val="%5."/>
      <w:lvlJc w:val="left"/>
      <w:pPr>
        <w:tabs>
          <w:tab w:val="num" w:pos="3600"/>
        </w:tabs>
        <w:ind w:left="3600" w:hanging="360"/>
      </w:pPr>
    </w:lvl>
    <w:lvl w:ilvl="5" w:tplc="17823FF4" w:tentative="1">
      <w:start w:val="1"/>
      <w:numFmt w:val="decimal"/>
      <w:lvlText w:val="%6."/>
      <w:lvlJc w:val="left"/>
      <w:pPr>
        <w:tabs>
          <w:tab w:val="num" w:pos="4320"/>
        </w:tabs>
        <w:ind w:left="4320" w:hanging="360"/>
      </w:pPr>
    </w:lvl>
    <w:lvl w:ilvl="6" w:tplc="03EA945E" w:tentative="1">
      <w:start w:val="1"/>
      <w:numFmt w:val="decimal"/>
      <w:lvlText w:val="%7."/>
      <w:lvlJc w:val="left"/>
      <w:pPr>
        <w:tabs>
          <w:tab w:val="num" w:pos="5040"/>
        </w:tabs>
        <w:ind w:left="5040" w:hanging="360"/>
      </w:pPr>
    </w:lvl>
    <w:lvl w:ilvl="7" w:tplc="630C4352" w:tentative="1">
      <w:start w:val="1"/>
      <w:numFmt w:val="decimal"/>
      <w:lvlText w:val="%8."/>
      <w:lvlJc w:val="left"/>
      <w:pPr>
        <w:tabs>
          <w:tab w:val="num" w:pos="5760"/>
        </w:tabs>
        <w:ind w:left="5760" w:hanging="360"/>
      </w:pPr>
    </w:lvl>
    <w:lvl w:ilvl="8" w:tplc="15A2326A" w:tentative="1">
      <w:start w:val="1"/>
      <w:numFmt w:val="decimal"/>
      <w:lvlText w:val="%9."/>
      <w:lvlJc w:val="left"/>
      <w:pPr>
        <w:tabs>
          <w:tab w:val="num" w:pos="6480"/>
        </w:tabs>
        <w:ind w:left="6480" w:hanging="360"/>
      </w:pPr>
    </w:lvl>
  </w:abstractNum>
  <w:abstractNum w:abstractNumId="10">
    <w:nsid w:val="5D803E7C"/>
    <w:multiLevelType w:val="hybridMultilevel"/>
    <w:tmpl w:val="BE705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D073C5"/>
    <w:multiLevelType w:val="hybridMultilevel"/>
    <w:tmpl w:val="4408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DB11CF"/>
    <w:multiLevelType w:val="hybridMultilevel"/>
    <w:tmpl w:val="AE66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D25738"/>
    <w:multiLevelType w:val="hybridMultilevel"/>
    <w:tmpl w:val="882A50A6"/>
    <w:lvl w:ilvl="0" w:tplc="FBE65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3A61B8"/>
    <w:multiLevelType w:val="hybridMultilevel"/>
    <w:tmpl w:val="2F727DCA"/>
    <w:lvl w:ilvl="0" w:tplc="FBE65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3"/>
  </w:num>
  <w:num w:numId="4">
    <w:abstractNumId w:val="2"/>
  </w:num>
  <w:num w:numId="5">
    <w:abstractNumId w:val="8"/>
  </w:num>
  <w:num w:numId="6">
    <w:abstractNumId w:val="4"/>
  </w:num>
  <w:num w:numId="7">
    <w:abstractNumId w:val="12"/>
  </w:num>
  <w:num w:numId="8">
    <w:abstractNumId w:val="11"/>
  </w:num>
  <w:num w:numId="9">
    <w:abstractNumId w:val="10"/>
  </w:num>
  <w:num w:numId="10">
    <w:abstractNumId w:val="7"/>
  </w:num>
  <w:num w:numId="11">
    <w:abstractNumId w:val="5"/>
  </w:num>
  <w:num w:numId="12">
    <w:abstractNumId w:val="0"/>
  </w:num>
  <w:num w:numId="13">
    <w:abstractNumId w:val="9"/>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proofState w:spelling="clean" w:grammar="clean"/>
  <w:defaultTabStop w:val="720"/>
  <w:autoHyphenation/>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numFmt w:val="decimal"/>
    <w:endnote w:id="-1"/>
    <w:endnote w:id="0"/>
  </w:endnotePr>
  <w:compat>
    <w:useFELayout/>
  </w:compat>
  <w:rsids>
    <w:rsidRoot w:val="002D3FBE"/>
    <w:rsid w:val="0000154E"/>
    <w:rsid w:val="000034BB"/>
    <w:rsid w:val="00005C5C"/>
    <w:rsid w:val="00007C33"/>
    <w:rsid w:val="0001583C"/>
    <w:rsid w:val="000220F5"/>
    <w:rsid w:val="00022E5A"/>
    <w:rsid w:val="0002474F"/>
    <w:rsid w:val="000262D6"/>
    <w:rsid w:val="00027B32"/>
    <w:rsid w:val="00027EC1"/>
    <w:rsid w:val="00032AD1"/>
    <w:rsid w:val="00033EED"/>
    <w:rsid w:val="0003600D"/>
    <w:rsid w:val="0003687A"/>
    <w:rsid w:val="00036FD5"/>
    <w:rsid w:val="00040D5C"/>
    <w:rsid w:val="00041C6E"/>
    <w:rsid w:val="00042156"/>
    <w:rsid w:val="00042871"/>
    <w:rsid w:val="000450E2"/>
    <w:rsid w:val="00047A46"/>
    <w:rsid w:val="00050232"/>
    <w:rsid w:val="0005038B"/>
    <w:rsid w:val="0005348B"/>
    <w:rsid w:val="000558BE"/>
    <w:rsid w:val="000564BB"/>
    <w:rsid w:val="00056F84"/>
    <w:rsid w:val="00067339"/>
    <w:rsid w:val="00073FB4"/>
    <w:rsid w:val="00075818"/>
    <w:rsid w:val="00077732"/>
    <w:rsid w:val="000778E1"/>
    <w:rsid w:val="00082C61"/>
    <w:rsid w:val="00083790"/>
    <w:rsid w:val="0008572C"/>
    <w:rsid w:val="00086660"/>
    <w:rsid w:val="000920BF"/>
    <w:rsid w:val="000933AA"/>
    <w:rsid w:val="00093476"/>
    <w:rsid w:val="000958C1"/>
    <w:rsid w:val="00096CD9"/>
    <w:rsid w:val="0009706E"/>
    <w:rsid w:val="000A026C"/>
    <w:rsid w:val="000A200A"/>
    <w:rsid w:val="000A6F75"/>
    <w:rsid w:val="000B0885"/>
    <w:rsid w:val="000B2235"/>
    <w:rsid w:val="000B4547"/>
    <w:rsid w:val="000B4B03"/>
    <w:rsid w:val="000B4BEC"/>
    <w:rsid w:val="000B5C04"/>
    <w:rsid w:val="000B5E32"/>
    <w:rsid w:val="000B7849"/>
    <w:rsid w:val="000C1013"/>
    <w:rsid w:val="000C4513"/>
    <w:rsid w:val="000C6A6A"/>
    <w:rsid w:val="000D234C"/>
    <w:rsid w:val="000D276E"/>
    <w:rsid w:val="000D33E9"/>
    <w:rsid w:val="000D3C17"/>
    <w:rsid w:val="000D5822"/>
    <w:rsid w:val="000D6313"/>
    <w:rsid w:val="000D68D8"/>
    <w:rsid w:val="000E10FD"/>
    <w:rsid w:val="000E3E0E"/>
    <w:rsid w:val="000E58E3"/>
    <w:rsid w:val="000E7CC0"/>
    <w:rsid w:val="000E7EA2"/>
    <w:rsid w:val="000F1583"/>
    <w:rsid w:val="000F4153"/>
    <w:rsid w:val="00104221"/>
    <w:rsid w:val="00110111"/>
    <w:rsid w:val="00111C52"/>
    <w:rsid w:val="00111DF0"/>
    <w:rsid w:val="00112009"/>
    <w:rsid w:val="00112CC7"/>
    <w:rsid w:val="00120D10"/>
    <w:rsid w:val="00121A64"/>
    <w:rsid w:val="00123716"/>
    <w:rsid w:val="0012653D"/>
    <w:rsid w:val="00131146"/>
    <w:rsid w:val="001313DE"/>
    <w:rsid w:val="00131794"/>
    <w:rsid w:val="00132467"/>
    <w:rsid w:val="0013788D"/>
    <w:rsid w:val="00141965"/>
    <w:rsid w:val="001436B2"/>
    <w:rsid w:val="00145F4F"/>
    <w:rsid w:val="001523C7"/>
    <w:rsid w:val="0015475A"/>
    <w:rsid w:val="001575D4"/>
    <w:rsid w:val="00157B7E"/>
    <w:rsid w:val="0016737B"/>
    <w:rsid w:val="001678B8"/>
    <w:rsid w:val="0017040F"/>
    <w:rsid w:val="0017160E"/>
    <w:rsid w:val="00171F1C"/>
    <w:rsid w:val="00172CCD"/>
    <w:rsid w:val="00175F81"/>
    <w:rsid w:val="00176250"/>
    <w:rsid w:val="00180A59"/>
    <w:rsid w:val="00180D88"/>
    <w:rsid w:val="00185E04"/>
    <w:rsid w:val="0018627B"/>
    <w:rsid w:val="0018696F"/>
    <w:rsid w:val="00187726"/>
    <w:rsid w:val="0019152B"/>
    <w:rsid w:val="001925D3"/>
    <w:rsid w:val="001939C0"/>
    <w:rsid w:val="00196714"/>
    <w:rsid w:val="001969D9"/>
    <w:rsid w:val="00196B8D"/>
    <w:rsid w:val="00197014"/>
    <w:rsid w:val="0019734C"/>
    <w:rsid w:val="001977B8"/>
    <w:rsid w:val="001A3DC2"/>
    <w:rsid w:val="001A6B8D"/>
    <w:rsid w:val="001A7BB1"/>
    <w:rsid w:val="001B0092"/>
    <w:rsid w:val="001B06C5"/>
    <w:rsid w:val="001B164C"/>
    <w:rsid w:val="001B6929"/>
    <w:rsid w:val="001B7188"/>
    <w:rsid w:val="001B7265"/>
    <w:rsid w:val="001C2A2D"/>
    <w:rsid w:val="001C3C1E"/>
    <w:rsid w:val="001D1163"/>
    <w:rsid w:val="001D434F"/>
    <w:rsid w:val="001D5BDB"/>
    <w:rsid w:val="001E0877"/>
    <w:rsid w:val="001E0B33"/>
    <w:rsid w:val="001E1D37"/>
    <w:rsid w:val="001E1E23"/>
    <w:rsid w:val="001E7042"/>
    <w:rsid w:val="001E7744"/>
    <w:rsid w:val="001F2F91"/>
    <w:rsid w:val="001F33A2"/>
    <w:rsid w:val="001F5A07"/>
    <w:rsid w:val="00201709"/>
    <w:rsid w:val="00201B4D"/>
    <w:rsid w:val="00202E07"/>
    <w:rsid w:val="00202F70"/>
    <w:rsid w:val="00214310"/>
    <w:rsid w:val="0021485A"/>
    <w:rsid w:val="00214D69"/>
    <w:rsid w:val="0021542A"/>
    <w:rsid w:val="002154E8"/>
    <w:rsid w:val="002218DA"/>
    <w:rsid w:val="00221B77"/>
    <w:rsid w:val="00224BFF"/>
    <w:rsid w:val="00230292"/>
    <w:rsid w:val="0023081A"/>
    <w:rsid w:val="00241D1B"/>
    <w:rsid w:val="002446B0"/>
    <w:rsid w:val="002452EE"/>
    <w:rsid w:val="002454AD"/>
    <w:rsid w:val="002472B9"/>
    <w:rsid w:val="00252E22"/>
    <w:rsid w:val="002634D1"/>
    <w:rsid w:val="00264159"/>
    <w:rsid w:val="00273B41"/>
    <w:rsid w:val="00276290"/>
    <w:rsid w:val="00280480"/>
    <w:rsid w:val="00281D91"/>
    <w:rsid w:val="00284598"/>
    <w:rsid w:val="002850C9"/>
    <w:rsid w:val="0028575A"/>
    <w:rsid w:val="0028702B"/>
    <w:rsid w:val="002874BC"/>
    <w:rsid w:val="002911CD"/>
    <w:rsid w:val="00293CCB"/>
    <w:rsid w:val="00293CEF"/>
    <w:rsid w:val="002A54A3"/>
    <w:rsid w:val="002B1D09"/>
    <w:rsid w:val="002B24F1"/>
    <w:rsid w:val="002B26FA"/>
    <w:rsid w:val="002B3F25"/>
    <w:rsid w:val="002B602E"/>
    <w:rsid w:val="002D2EA3"/>
    <w:rsid w:val="002D3FBE"/>
    <w:rsid w:val="002D67D9"/>
    <w:rsid w:val="002E1F5A"/>
    <w:rsid w:val="002E4ABA"/>
    <w:rsid w:val="002F15E7"/>
    <w:rsid w:val="002F4B9A"/>
    <w:rsid w:val="002F6707"/>
    <w:rsid w:val="002F796B"/>
    <w:rsid w:val="003002FC"/>
    <w:rsid w:val="003005C6"/>
    <w:rsid w:val="003024A6"/>
    <w:rsid w:val="00303918"/>
    <w:rsid w:val="00305F12"/>
    <w:rsid w:val="003121F0"/>
    <w:rsid w:val="00312D0F"/>
    <w:rsid w:val="0031376C"/>
    <w:rsid w:val="00313D38"/>
    <w:rsid w:val="0031464C"/>
    <w:rsid w:val="00317213"/>
    <w:rsid w:val="00317F1A"/>
    <w:rsid w:val="0032257C"/>
    <w:rsid w:val="00322C14"/>
    <w:rsid w:val="00323D0B"/>
    <w:rsid w:val="00324832"/>
    <w:rsid w:val="00325FE0"/>
    <w:rsid w:val="00326CF7"/>
    <w:rsid w:val="00327185"/>
    <w:rsid w:val="0032742E"/>
    <w:rsid w:val="00327F7E"/>
    <w:rsid w:val="0034121F"/>
    <w:rsid w:val="00343AD0"/>
    <w:rsid w:val="00346C97"/>
    <w:rsid w:val="00354944"/>
    <w:rsid w:val="00355783"/>
    <w:rsid w:val="00356995"/>
    <w:rsid w:val="00362275"/>
    <w:rsid w:val="003642B8"/>
    <w:rsid w:val="00364D9A"/>
    <w:rsid w:val="00366641"/>
    <w:rsid w:val="003673E1"/>
    <w:rsid w:val="0037150A"/>
    <w:rsid w:val="003777FD"/>
    <w:rsid w:val="00380F8F"/>
    <w:rsid w:val="00382734"/>
    <w:rsid w:val="00386564"/>
    <w:rsid w:val="00387F7B"/>
    <w:rsid w:val="00394B32"/>
    <w:rsid w:val="00397330"/>
    <w:rsid w:val="00397AC8"/>
    <w:rsid w:val="003A0908"/>
    <w:rsid w:val="003A1420"/>
    <w:rsid w:val="003B177D"/>
    <w:rsid w:val="003B3F3F"/>
    <w:rsid w:val="003B70EB"/>
    <w:rsid w:val="003C05F2"/>
    <w:rsid w:val="003C43B9"/>
    <w:rsid w:val="003C573C"/>
    <w:rsid w:val="003C7FF7"/>
    <w:rsid w:val="003D22AC"/>
    <w:rsid w:val="003D2416"/>
    <w:rsid w:val="003D47C6"/>
    <w:rsid w:val="003E2304"/>
    <w:rsid w:val="003E2769"/>
    <w:rsid w:val="003F22E2"/>
    <w:rsid w:val="003F2622"/>
    <w:rsid w:val="003F39A4"/>
    <w:rsid w:val="003F7ED3"/>
    <w:rsid w:val="00403DF4"/>
    <w:rsid w:val="00404912"/>
    <w:rsid w:val="00407139"/>
    <w:rsid w:val="00407DA8"/>
    <w:rsid w:val="00411A67"/>
    <w:rsid w:val="0041295B"/>
    <w:rsid w:val="004203C8"/>
    <w:rsid w:val="00422454"/>
    <w:rsid w:val="00422AC6"/>
    <w:rsid w:val="00423986"/>
    <w:rsid w:val="00431159"/>
    <w:rsid w:val="0043171F"/>
    <w:rsid w:val="0043229D"/>
    <w:rsid w:val="00434EF8"/>
    <w:rsid w:val="004351ED"/>
    <w:rsid w:val="004404EB"/>
    <w:rsid w:val="0044334A"/>
    <w:rsid w:val="004437F9"/>
    <w:rsid w:val="00443B27"/>
    <w:rsid w:val="00446E09"/>
    <w:rsid w:val="004501B9"/>
    <w:rsid w:val="00451F03"/>
    <w:rsid w:val="004552C3"/>
    <w:rsid w:val="00456678"/>
    <w:rsid w:val="004574BC"/>
    <w:rsid w:val="00460EE5"/>
    <w:rsid w:val="004673B1"/>
    <w:rsid w:val="00474029"/>
    <w:rsid w:val="00481238"/>
    <w:rsid w:val="00481677"/>
    <w:rsid w:val="00484ABB"/>
    <w:rsid w:val="004874E1"/>
    <w:rsid w:val="0049583F"/>
    <w:rsid w:val="004A142E"/>
    <w:rsid w:val="004A45DB"/>
    <w:rsid w:val="004B1480"/>
    <w:rsid w:val="004B46D5"/>
    <w:rsid w:val="004B57BF"/>
    <w:rsid w:val="004B6C2D"/>
    <w:rsid w:val="004C12B9"/>
    <w:rsid w:val="004C5F1D"/>
    <w:rsid w:val="004C6FC8"/>
    <w:rsid w:val="004D0F89"/>
    <w:rsid w:val="004D274B"/>
    <w:rsid w:val="004D520E"/>
    <w:rsid w:val="004D5565"/>
    <w:rsid w:val="004D5CCF"/>
    <w:rsid w:val="004D6E0A"/>
    <w:rsid w:val="004E12C6"/>
    <w:rsid w:val="004E2AC4"/>
    <w:rsid w:val="004E3125"/>
    <w:rsid w:val="004E3DC2"/>
    <w:rsid w:val="004F18BD"/>
    <w:rsid w:val="004F2D63"/>
    <w:rsid w:val="004F42A7"/>
    <w:rsid w:val="004F634C"/>
    <w:rsid w:val="004F64A7"/>
    <w:rsid w:val="004F6607"/>
    <w:rsid w:val="004F6ABE"/>
    <w:rsid w:val="0050022F"/>
    <w:rsid w:val="00501472"/>
    <w:rsid w:val="005025F5"/>
    <w:rsid w:val="00503110"/>
    <w:rsid w:val="00504AA3"/>
    <w:rsid w:val="00517111"/>
    <w:rsid w:val="0051785E"/>
    <w:rsid w:val="00531C5F"/>
    <w:rsid w:val="0053365D"/>
    <w:rsid w:val="005345A2"/>
    <w:rsid w:val="00537B2A"/>
    <w:rsid w:val="00540941"/>
    <w:rsid w:val="005423D4"/>
    <w:rsid w:val="005440BB"/>
    <w:rsid w:val="0054423E"/>
    <w:rsid w:val="005448BF"/>
    <w:rsid w:val="00550020"/>
    <w:rsid w:val="005500D3"/>
    <w:rsid w:val="00551218"/>
    <w:rsid w:val="005523F9"/>
    <w:rsid w:val="00553247"/>
    <w:rsid w:val="005533B7"/>
    <w:rsid w:val="005547D8"/>
    <w:rsid w:val="0055767A"/>
    <w:rsid w:val="00561860"/>
    <w:rsid w:val="0056221F"/>
    <w:rsid w:val="0056320D"/>
    <w:rsid w:val="00571250"/>
    <w:rsid w:val="005713D4"/>
    <w:rsid w:val="00571A2F"/>
    <w:rsid w:val="00572C6C"/>
    <w:rsid w:val="00572F97"/>
    <w:rsid w:val="00573D75"/>
    <w:rsid w:val="00574088"/>
    <w:rsid w:val="00577D59"/>
    <w:rsid w:val="005805D3"/>
    <w:rsid w:val="00580C0E"/>
    <w:rsid w:val="00580EFB"/>
    <w:rsid w:val="005900E0"/>
    <w:rsid w:val="00592094"/>
    <w:rsid w:val="00593091"/>
    <w:rsid w:val="005A0F78"/>
    <w:rsid w:val="005A63C4"/>
    <w:rsid w:val="005B79B5"/>
    <w:rsid w:val="005C14AD"/>
    <w:rsid w:val="005C276A"/>
    <w:rsid w:val="005C38BC"/>
    <w:rsid w:val="005C5886"/>
    <w:rsid w:val="005C6254"/>
    <w:rsid w:val="005C6D7D"/>
    <w:rsid w:val="005D095C"/>
    <w:rsid w:val="005D2C3F"/>
    <w:rsid w:val="005D3689"/>
    <w:rsid w:val="005D3BF3"/>
    <w:rsid w:val="005D48A1"/>
    <w:rsid w:val="005D684B"/>
    <w:rsid w:val="005E0231"/>
    <w:rsid w:val="005E0ED3"/>
    <w:rsid w:val="005E524C"/>
    <w:rsid w:val="005F06EF"/>
    <w:rsid w:val="005F52D8"/>
    <w:rsid w:val="005F5992"/>
    <w:rsid w:val="005F720D"/>
    <w:rsid w:val="00600237"/>
    <w:rsid w:val="00601724"/>
    <w:rsid w:val="0060233F"/>
    <w:rsid w:val="00603CB4"/>
    <w:rsid w:val="00604A8E"/>
    <w:rsid w:val="006054A6"/>
    <w:rsid w:val="0061269D"/>
    <w:rsid w:val="00615610"/>
    <w:rsid w:val="0061739C"/>
    <w:rsid w:val="006204F0"/>
    <w:rsid w:val="006209AA"/>
    <w:rsid w:val="0062339D"/>
    <w:rsid w:val="00623D67"/>
    <w:rsid w:val="006255F0"/>
    <w:rsid w:val="00626C48"/>
    <w:rsid w:val="0063384D"/>
    <w:rsid w:val="006343FD"/>
    <w:rsid w:val="00636C3A"/>
    <w:rsid w:val="00637E90"/>
    <w:rsid w:val="00641113"/>
    <w:rsid w:val="00642778"/>
    <w:rsid w:val="00643211"/>
    <w:rsid w:val="006433F6"/>
    <w:rsid w:val="00644BD0"/>
    <w:rsid w:val="006502D6"/>
    <w:rsid w:val="00652D21"/>
    <w:rsid w:val="00656C95"/>
    <w:rsid w:val="0065753A"/>
    <w:rsid w:val="006632D9"/>
    <w:rsid w:val="00663FBF"/>
    <w:rsid w:val="006652EB"/>
    <w:rsid w:val="006660EC"/>
    <w:rsid w:val="006678DC"/>
    <w:rsid w:val="00673062"/>
    <w:rsid w:val="006737D8"/>
    <w:rsid w:val="0067387D"/>
    <w:rsid w:val="0067557E"/>
    <w:rsid w:val="00680D33"/>
    <w:rsid w:val="0068485C"/>
    <w:rsid w:val="00685000"/>
    <w:rsid w:val="00687ADD"/>
    <w:rsid w:val="00694300"/>
    <w:rsid w:val="0069443F"/>
    <w:rsid w:val="006969BD"/>
    <w:rsid w:val="006A017B"/>
    <w:rsid w:val="006A540D"/>
    <w:rsid w:val="006A5A16"/>
    <w:rsid w:val="006A61DD"/>
    <w:rsid w:val="006B1FF2"/>
    <w:rsid w:val="006B5E4E"/>
    <w:rsid w:val="006C2F6A"/>
    <w:rsid w:val="006D2A7C"/>
    <w:rsid w:val="006D3D96"/>
    <w:rsid w:val="006D4DF9"/>
    <w:rsid w:val="006D5A43"/>
    <w:rsid w:val="006D5EBA"/>
    <w:rsid w:val="006E0AC5"/>
    <w:rsid w:val="006E2F90"/>
    <w:rsid w:val="006E5BF0"/>
    <w:rsid w:val="006F320A"/>
    <w:rsid w:val="006F6158"/>
    <w:rsid w:val="006F7329"/>
    <w:rsid w:val="006F7639"/>
    <w:rsid w:val="00701548"/>
    <w:rsid w:val="00705241"/>
    <w:rsid w:val="00713F7B"/>
    <w:rsid w:val="007142C8"/>
    <w:rsid w:val="00715177"/>
    <w:rsid w:val="00715421"/>
    <w:rsid w:val="007159D9"/>
    <w:rsid w:val="00717013"/>
    <w:rsid w:val="007177E4"/>
    <w:rsid w:val="007265A1"/>
    <w:rsid w:val="00742489"/>
    <w:rsid w:val="0074369D"/>
    <w:rsid w:val="00744AA2"/>
    <w:rsid w:val="00745888"/>
    <w:rsid w:val="00747110"/>
    <w:rsid w:val="007508C3"/>
    <w:rsid w:val="00757DEC"/>
    <w:rsid w:val="0076312C"/>
    <w:rsid w:val="00764652"/>
    <w:rsid w:val="00767450"/>
    <w:rsid w:val="00771E35"/>
    <w:rsid w:val="0077204E"/>
    <w:rsid w:val="0077224F"/>
    <w:rsid w:val="0077413A"/>
    <w:rsid w:val="00781423"/>
    <w:rsid w:val="00783FF4"/>
    <w:rsid w:val="007846FA"/>
    <w:rsid w:val="0079379C"/>
    <w:rsid w:val="00793F8D"/>
    <w:rsid w:val="007950C8"/>
    <w:rsid w:val="007960A1"/>
    <w:rsid w:val="00796777"/>
    <w:rsid w:val="00796FFC"/>
    <w:rsid w:val="00797297"/>
    <w:rsid w:val="007972F8"/>
    <w:rsid w:val="007A1415"/>
    <w:rsid w:val="007A2485"/>
    <w:rsid w:val="007A3CF0"/>
    <w:rsid w:val="007B1303"/>
    <w:rsid w:val="007B3293"/>
    <w:rsid w:val="007B53EC"/>
    <w:rsid w:val="007B7DD9"/>
    <w:rsid w:val="007C2131"/>
    <w:rsid w:val="007C22BE"/>
    <w:rsid w:val="007C39A8"/>
    <w:rsid w:val="007C44FF"/>
    <w:rsid w:val="007C6F87"/>
    <w:rsid w:val="007C70A0"/>
    <w:rsid w:val="007D45E7"/>
    <w:rsid w:val="007D4B34"/>
    <w:rsid w:val="007D5F08"/>
    <w:rsid w:val="007E0555"/>
    <w:rsid w:val="007E1E7D"/>
    <w:rsid w:val="007E328B"/>
    <w:rsid w:val="007E425C"/>
    <w:rsid w:val="007E5075"/>
    <w:rsid w:val="007E7280"/>
    <w:rsid w:val="007E7637"/>
    <w:rsid w:val="007F00AF"/>
    <w:rsid w:val="007F0E96"/>
    <w:rsid w:val="007F26FA"/>
    <w:rsid w:val="007F5F24"/>
    <w:rsid w:val="007F727C"/>
    <w:rsid w:val="008003BB"/>
    <w:rsid w:val="00802978"/>
    <w:rsid w:val="0080369B"/>
    <w:rsid w:val="00804919"/>
    <w:rsid w:val="00807110"/>
    <w:rsid w:val="00807DB8"/>
    <w:rsid w:val="00811F84"/>
    <w:rsid w:val="008140E6"/>
    <w:rsid w:val="008150D5"/>
    <w:rsid w:val="00823145"/>
    <w:rsid w:val="0082595E"/>
    <w:rsid w:val="008268E1"/>
    <w:rsid w:val="008306A9"/>
    <w:rsid w:val="00830E1F"/>
    <w:rsid w:val="008333B2"/>
    <w:rsid w:val="008335C2"/>
    <w:rsid w:val="00834B66"/>
    <w:rsid w:val="0083662D"/>
    <w:rsid w:val="00840C00"/>
    <w:rsid w:val="00840DAB"/>
    <w:rsid w:val="008418E8"/>
    <w:rsid w:val="00841AB7"/>
    <w:rsid w:val="00845CDA"/>
    <w:rsid w:val="00846866"/>
    <w:rsid w:val="00853622"/>
    <w:rsid w:val="008549EA"/>
    <w:rsid w:val="00855B77"/>
    <w:rsid w:val="00865801"/>
    <w:rsid w:val="00865DE3"/>
    <w:rsid w:val="0086677E"/>
    <w:rsid w:val="00866821"/>
    <w:rsid w:val="00870901"/>
    <w:rsid w:val="00873072"/>
    <w:rsid w:val="008749B2"/>
    <w:rsid w:val="00875CE3"/>
    <w:rsid w:val="00876BBE"/>
    <w:rsid w:val="00877738"/>
    <w:rsid w:val="00877E47"/>
    <w:rsid w:val="00880DC5"/>
    <w:rsid w:val="00880E0F"/>
    <w:rsid w:val="00882808"/>
    <w:rsid w:val="0088549A"/>
    <w:rsid w:val="0089008D"/>
    <w:rsid w:val="0089163B"/>
    <w:rsid w:val="008923BE"/>
    <w:rsid w:val="008944C2"/>
    <w:rsid w:val="008A136A"/>
    <w:rsid w:val="008A51CC"/>
    <w:rsid w:val="008A6204"/>
    <w:rsid w:val="008A7209"/>
    <w:rsid w:val="008A7C6A"/>
    <w:rsid w:val="008B2E26"/>
    <w:rsid w:val="008C0257"/>
    <w:rsid w:val="008C10FD"/>
    <w:rsid w:val="008D30BD"/>
    <w:rsid w:val="008D622D"/>
    <w:rsid w:val="008E31A0"/>
    <w:rsid w:val="008F3217"/>
    <w:rsid w:val="008F4787"/>
    <w:rsid w:val="00910CE7"/>
    <w:rsid w:val="00911507"/>
    <w:rsid w:val="00912155"/>
    <w:rsid w:val="00912271"/>
    <w:rsid w:val="00916BA1"/>
    <w:rsid w:val="00917A57"/>
    <w:rsid w:val="00920C88"/>
    <w:rsid w:val="00922757"/>
    <w:rsid w:val="0092552B"/>
    <w:rsid w:val="00926DF5"/>
    <w:rsid w:val="00926E13"/>
    <w:rsid w:val="00926F15"/>
    <w:rsid w:val="00930E72"/>
    <w:rsid w:val="009343DD"/>
    <w:rsid w:val="00936EC1"/>
    <w:rsid w:val="009375FE"/>
    <w:rsid w:val="0093792A"/>
    <w:rsid w:val="0094298F"/>
    <w:rsid w:val="0094512C"/>
    <w:rsid w:val="0094584B"/>
    <w:rsid w:val="009468E2"/>
    <w:rsid w:val="00950D0F"/>
    <w:rsid w:val="009510A7"/>
    <w:rsid w:val="00956606"/>
    <w:rsid w:val="00957E57"/>
    <w:rsid w:val="0096104E"/>
    <w:rsid w:val="009613FF"/>
    <w:rsid w:val="009617EA"/>
    <w:rsid w:val="009626A2"/>
    <w:rsid w:val="009652E7"/>
    <w:rsid w:val="009666FB"/>
    <w:rsid w:val="0097265A"/>
    <w:rsid w:val="00973EEE"/>
    <w:rsid w:val="00974C54"/>
    <w:rsid w:val="009752F9"/>
    <w:rsid w:val="009800C5"/>
    <w:rsid w:val="00980428"/>
    <w:rsid w:val="00980659"/>
    <w:rsid w:val="00981703"/>
    <w:rsid w:val="00981C29"/>
    <w:rsid w:val="00982B75"/>
    <w:rsid w:val="00985464"/>
    <w:rsid w:val="00985735"/>
    <w:rsid w:val="00990943"/>
    <w:rsid w:val="009963FF"/>
    <w:rsid w:val="009A06D5"/>
    <w:rsid w:val="009A17B6"/>
    <w:rsid w:val="009A22D3"/>
    <w:rsid w:val="009A22F0"/>
    <w:rsid w:val="009A2334"/>
    <w:rsid w:val="009A34A5"/>
    <w:rsid w:val="009A6B17"/>
    <w:rsid w:val="009B0DA6"/>
    <w:rsid w:val="009B23C6"/>
    <w:rsid w:val="009B26CF"/>
    <w:rsid w:val="009C07DC"/>
    <w:rsid w:val="009C19EC"/>
    <w:rsid w:val="009C5480"/>
    <w:rsid w:val="009C5734"/>
    <w:rsid w:val="009D3D16"/>
    <w:rsid w:val="009D5EF3"/>
    <w:rsid w:val="009D60D5"/>
    <w:rsid w:val="009E0A8A"/>
    <w:rsid w:val="009E50D0"/>
    <w:rsid w:val="009E7B24"/>
    <w:rsid w:val="009F1A01"/>
    <w:rsid w:val="009F5175"/>
    <w:rsid w:val="009F5B1E"/>
    <w:rsid w:val="00A023B5"/>
    <w:rsid w:val="00A04205"/>
    <w:rsid w:val="00A06872"/>
    <w:rsid w:val="00A109F9"/>
    <w:rsid w:val="00A10BBB"/>
    <w:rsid w:val="00A131C7"/>
    <w:rsid w:val="00A13233"/>
    <w:rsid w:val="00A14568"/>
    <w:rsid w:val="00A16223"/>
    <w:rsid w:val="00A17D0D"/>
    <w:rsid w:val="00A2065F"/>
    <w:rsid w:val="00A219D6"/>
    <w:rsid w:val="00A24500"/>
    <w:rsid w:val="00A33753"/>
    <w:rsid w:val="00A3464B"/>
    <w:rsid w:val="00A348EE"/>
    <w:rsid w:val="00A42E2C"/>
    <w:rsid w:val="00A43864"/>
    <w:rsid w:val="00A43AC8"/>
    <w:rsid w:val="00A4421E"/>
    <w:rsid w:val="00A4655F"/>
    <w:rsid w:val="00A479D6"/>
    <w:rsid w:val="00A47A8D"/>
    <w:rsid w:val="00A5210A"/>
    <w:rsid w:val="00A52C99"/>
    <w:rsid w:val="00A53452"/>
    <w:rsid w:val="00A578F3"/>
    <w:rsid w:val="00A60B2A"/>
    <w:rsid w:val="00A61F4B"/>
    <w:rsid w:val="00A71028"/>
    <w:rsid w:val="00A73C40"/>
    <w:rsid w:val="00A73D1D"/>
    <w:rsid w:val="00A9131D"/>
    <w:rsid w:val="00A92873"/>
    <w:rsid w:val="00A931BB"/>
    <w:rsid w:val="00A93A26"/>
    <w:rsid w:val="00A93F72"/>
    <w:rsid w:val="00AA3F23"/>
    <w:rsid w:val="00AA4DCA"/>
    <w:rsid w:val="00AA703F"/>
    <w:rsid w:val="00AB1471"/>
    <w:rsid w:val="00AB3F0B"/>
    <w:rsid w:val="00AB5BC7"/>
    <w:rsid w:val="00AB6445"/>
    <w:rsid w:val="00AB67C9"/>
    <w:rsid w:val="00AC147C"/>
    <w:rsid w:val="00AC1915"/>
    <w:rsid w:val="00AC202C"/>
    <w:rsid w:val="00AC45C8"/>
    <w:rsid w:val="00AC45E0"/>
    <w:rsid w:val="00AC6684"/>
    <w:rsid w:val="00AC730E"/>
    <w:rsid w:val="00AD03F7"/>
    <w:rsid w:val="00AD179A"/>
    <w:rsid w:val="00AD2FB4"/>
    <w:rsid w:val="00AD4B90"/>
    <w:rsid w:val="00AE121C"/>
    <w:rsid w:val="00AF0867"/>
    <w:rsid w:val="00AF639B"/>
    <w:rsid w:val="00AF79CF"/>
    <w:rsid w:val="00B0792E"/>
    <w:rsid w:val="00B133A7"/>
    <w:rsid w:val="00B13AB8"/>
    <w:rsid w:val="00B16F54"/>
    <w:rsid w:val="00B170CE"/>
    <w:rsid w:val="00B234D0"/>
    <w:rsid w:val="00B25B87"/>
    <w:rsid w:val="00B25F3E"/>
    <w:rsid w:val="00B2744A"/>
    <w:rsid w:val="00B2745C"/>
    <w:rsid w:val="00B27F21"/>
    <w:rsid w:val="00B30A13"/>
    <w:rsid w:val="00B31A1B"/>
    <w:rsid w:val="00B3217A"/>
    <w:rsid w:val="00B32C1E"/>
    <w:rsid w:val="00B34287"/>
    <w:rsid w:val="00B3620F"/>
    <w:rsid w:val="00B372CE"/>
    <w:rsid w:val="00B501B6"/>
    <w:rsid w:val="00B53E87"/>
    <w:rsid w:val="00B57553"/>
    <w:rsid w:val="00B618DD"/>
    <w:rsid w:val="00B62749"/>
    <w:rsid w:val="00B62AFF"/>
    <w:rsid w:val="00B62FEB"/>
    <w:rsid w:val="00B668D1"/>
    <w:rsid w:val="00B66D7F"/>
    <w:rsid w:val="00B66FEA"/>
    <w:rsid w:val="00B670BB"/>
    <w:rsid w:val="00B718A9"/>
    <w:rsid w:val="00B735F6"/>
    <w:rsid w:val="00B80249"/>
    <w:rsid w:val="00B803FF"/>
    <w:rsid w:val="00B811D2"/>
    <w:rsid w:val="00B8160B"/>
    <w:rsid w:val="00B838A6"/>
    <w:rsid w:val="00B83B57"/>
    <w:rsid w:val="00B85246"/>
    <w:rsid w:val="00B87C12"/>
    <w:rsid w:val="00B904F3"/>
    <w:rsid w:val="00B93BFA"/>
    <w:rsid w:val="00B94EC3"/>
    <w:rsid w:val="00BA2641"/>
    <w:rsid w:val="00BA330A"/>
    <w:rsid w:val="00BB391E"/>
    <w:rsid w:val="00BB3DEB"/>
    <w:rsid w:val="00BB6CDE"/>
    <w:rsid w:val="00BC3997"/>
    <w:rsid w:val="00BC6A1C"/>
    <w:rsid w:val="00BC6DC4"/>
    <w:rsid w:val="00BD4DE3"/>
    <w:rsid w:val="00BD5644"/>
    <w:rsid w:val="00BD5D9C"/>
    <w:rsid w:val="00BD7AE0"/>
    <w:rsid w:val="00BE0D47"/>
    <w:rsid w:val="00BE3FE9"/>
    <w:rsid w:val="00BE53BB"/>
    <w:rsid w:val="00BE672E"/>
    <w:rsid w:val="00BF116E"/>
    <w:rsid w:val="00BF2783"/>
    <w:rsid w:val="00BF27BA"/>
    <w:rsid w:val="00BF346E"/>
    <w:rsid w:val="00BF48CB"/>
    <w:rsid w:val="00BF6178"/>
    <w:rsid w:val="00BF7F8F"/>
    <w:rsid w:val="00C04F11"/>
    <w:rsid w:val="00C06337"/>
    <w:rsid w:val="00C13BDA"/>
    <w:rsid w:val="00C173A2"/>
    <w:rsid w:val="00C17A16"/>
    <w:rsid w:val="00C238B2"/>
    <w:rsid w:val="00C24E9A"/>
    <w:rsid w:val="00C250BE"/>
    <w:rsid w:val="00C272C9"/>
    <w:rsid w:val="00C31DB1"/>
    <w:rsid w:val="00C347C9"/>
    <w:rsid w:val="00C35476"/>
    <w:rsid w:val="00C36F6C"/>
    <w:rsid w:val="00C37821"/>
    <w:rsid w:val="00C4401D"/>
    <w:rsid w:val="00C61501"/>
    <w:rsid w:val="00C70004"/>
    <w:rsid w:val="00C7039A"/>
    <w:rsid w:val="00C70C9B"/>
    <w:rsid w:val="00C72B2C"/>
    <w:rsid w:val="00C73011"/>
    <w:rsid w:val="00C732DF"/>
    <w:rsid w:val="00C754D2"/>
    <w:rsid w:val="00C769EF"/>
    <w:rsid w:val="00C77674"/>
    <w:rsid w:val="00C82319"/>
    <w:rsid w:val="00C83809"/>
    <w:rsid w:val="00C87843"/>
    <w:rsid w:val="00C91627"/>
    <w:rsid w:val="00C94DA5"/>
    <w:rsid w:val="00C94E8A"/>
    <w:rsid w:val="00C979DD"/>
    <w:rsid w:val="00C97BAF"/>
    <w:rsid w:val="00CA4CA4"/>
    <w:rsid w:val="00CA60C6"/>
    <w:rsid w:val="00CA6349"/>
    <w:rsid w:val="00CA730C"/>
    <w:rsid w:val="00CB09AB"/>
    <w:rsid w:val="00CB142D"/>
    <w:rsid w:val="00CB22A8"/>
    <w:rsid w:val="00CB37EC"/>
    <w:rsid w:val="00CB69DE"/>
    <w:rsid w:val="00CB7025"/>
    <w:rsid w:val="00CC4AA1"/>
    <w:rsid w:val="00CD3535"/>
    <w:rsid w:val="00CD5581"/>
    <w:rsid w:val="00CD666F"/>
    <w:rsid w:val="00CD6711"/>
    <w:rsid w:val="00CD6BFB"/>
    <w:rsid w:val="00CE15C1"/>
    <w:rsid w:val="00CE33E1"/>
    <w:rsid w:val="00CE6ADD"/>
    <w:rsid w:val="00CE6CEA"/>
    <w:rsid w:val="00CF3B4B"/>
    <w:rsid w:val="00CF53C8"/>
    <w:rsid w:val="00CF66B9"/>
    <w:rsid w:val="00CF7CA8"/>
    <w:rsid w:val="00CF7D75"/>
    <w:rsid w:val="00D00326"/>
    <w:rsid w:val="00D057D3"/>
    <w:rsid w:val="00D10B6B"/>
    <w:rsid w:val="00D13550"/>
    <w:rsid w:val="00D14643"/>
    <w:rsid w:val="00D14D92"/>
    <w:rsid w:val="00D154FB"/>
    <w:rsid w:val="00D16849"/>
    <w:rsid w:val="00D20EFE"/>
    <w:rsid w:val="00D223ED"/>
    <w:rsid w:val="00D2466A"/>
    <w:rsid w:val="00D252D3"/>
    <w:rsid w:val="00D262E6"/>
    <w:rsid w:val="00D274F6"/>
    <w:rsid w:val="00D31C8D"/>
    <w:rsid w:val="00D327F3"/>
    <w:rsid w:val="00D33699"/>
    <w:rsid w:val="00D3388C"/>
    <w:rsid w:val="00D35611"/>
    <w:rsid w:val="00D3636E"/>
    <w:rsid w:val="00D36707"/>
    <w:rsid w:val="00D379AE"/>
    <w:rsid w:val="00D40310"/>
    <w:rsid w:val="00D41C17"/>
    <w:rsid w:val="00D42CE6"/>
    <w:rsid w:val="00D45DCC"/>
    <w:rsid w:val="00D46BF8"/>
    <w:rsid w:val="00D47D15"/>
    <w:rsid w:val="00D5008E"/>
    <w:rsid w:val="00D526DA"/>
    <w:rsid w:val="00D54598"/>
    <w:rsid w:val="00D555AB"/>
    <w:rsid w:val="00D55F0E"/>
    <w:rsid w:val="00D600FF"/>
    <w:rsid w:val="00D65D92"/>
    <w:rsid w:val="00D6708F"/>
    <w:rsid w:val="00D70166"/>
    <w:rsid w:val="00D7615C"/>
    <w:rsid w:val="00D76A14"/>
    <w:rsid w:val="00D83122"/>
    <w:rsid w:val="00D85E84"/>
    <w:rsid w:val="00D86E03"/>
    <w:rsid w:val="00D921C1"/>
    <w:rsid w:val="00D95B8A"/>
    <w:rsid w:val="00DA0B60"/>
    <w:rsid w:val="00DA2265"/>
    <w:rsid w:val="00DA5A4F"/>
    <w:rsid w:val="00DA5AC0"/>
    <w:rsid w:val="00DC0B89"/>
    <w:rsid w:val="00DC0C8A"/>
    <w:rsid w:val="00DC10ED"/>
    <w:rsid w:val="00DC3FAA"/>
    <w:rsid w:val="00DC57C3"/>
    <w:rsid w:val="00DD3D7B"/>
    <w:rsid w:val="00DD48B9"/>
    <w:rsid w:val="00DE0DF9"/>
    <w:rsid w:val="00DE2956"/>
    <w:rsid w:val="00DE503B"/>
    <w:rsid w:val="00DE7D29"/>
    <w:rsid w:val="00DF48B8"/>
    <w:rsid w:val="00DF69A4"/>
    <w:rsid w:val="00E02542"/>
    <w:rsid w:val="00E035D0"/>
    <w:rsid w:val="00E0374C"/>
    <w:rsid w:val="00E04D0D"/>
    <w:rsid w:val="00E06D3D"/>
    <w:rsid w:val="00E07D9A"/>
    <w:rsid w:val="00E116E6"/>
    <w:rsid w:val="00E11D89"/>
    <w:rsid w:val="00E16595"/>
    <w:rsid w:val="00E2046D"/>
    <w:rsid w:val="00E23BD6"/>
    <w:rsid w:val="00E23E1C"/>
    <w:rsid w:val="00E242C4"/>
    <w:rsid w:val="00E25F97"/>
    <w:rsid w:val="00E3193D"/>
    <w:rsid w:val="00E34688"/>
    <w:rsid w:val="00E416EA"/>
    <w:rsid w:val="00E424DE"/>
    <w:rsid w:val="00E42B2F"/>
    <w:rsid w:val="00E43D1F"/>
    <w:rsid w:val="00E455F4"/>
    <w:rsid w:val="00E46B21"/>
    <w:rsid w:val="00E46B7E"/>
    <w:rsid w:val="00E4705A"/>
    <w:rsid w:val="00E53F00"/>
    <w:rsid w:val="00E54295"/>
    <w:rsid w:val="00E54FE3"/>
    <w:rsid w:val="00E57C0E"/>
    <w:rsid w:val="00E60A1B"/>
    <w:rsid w:val="00E6111A"/>
    <w:rsid w:val="00E63E6C"/>
    <w:rsid w:val="00E65D0F"/>
    <w:rsid w:val="00E67297"/>
    <w:rsid w:val="00E7456C"/>
    <w:rsid w:val="00E75FA8"/>
    <w:rsid w:val="00E77A4A"/>
    <w:rsid w:val="00E846ED"/>
    <w:rsid w:val="00E85F09"/>
    <w:rsid w:val="00E93C46"/>
    <w:rsid w:val="00E93EF2"/>
    <w:rsid w:val="00E95C5A"/>
    <w:rsid w:val="00EA0284"/>
    <w:rsid w:val="00EA0ADB"/>
    <w:rsid w:val="00EA1DAA"/>
    <w:rsid w:val="00EA768D"/>
    <w:rsid w:val="00EB0B1C"/>
    <w:rsid w:val="00EC3171"/>
    <w:rsid w:val="00EC3F55"/>
    <w:rsid w:val="00EC5854"/>
    <w:rsid w:val="00EC5D55"/>
    <w:rsid w:val="00EC7ACA"/>
    <w:rsid w:val="00ED049E"/>
    <w:rsid w:val="00ED19EB"/>
    <w:rsid w:val="00ED61C8"/>
    <w:rsid w:val="00EE46D0"/>
    <w:rsid w:val="00EF2A5A"/>
    <w:rsid w:val="00EF3ED7"/>
    <w:rsid w:val="00EF79C4"/>
    <w:rsid w:val="00F00B54"/>
    <w:rsid w:val="00F00E39"/>
    <w:rsid w:val="00F04AE0"/>
    <w:rsid w:val="00F07605"/>
    <w:rsid w:val="00F079DB"/>
    <w:rsid w:val="00F11A95"/>
    <w:rsid w:val="00F20678"/>
    <w:rsid w:val="00F20F3B"/>
    <w:rsid w:val="00F23B68"/>
    <w:rsid w:val="00F3083D"/>
    <w:rsid w:val="00F310D9"/>
    <w:rsid w:val="00F31792"/>
    <w:rsid w:val="00F32CDF"/>
    <w:rsid w:val="00F34C79"/>
    <w:rsid w:val="00F3553B"/>
    <w:rsid w:val="00F365EF"/>
    <w:rsid w:val="00F414CB"/>
    <w:rsid w:val="00F42902"/>
    <w:rsid w:val="00F43A39"/>
    <w:rsid w:val="00F43CC2"/>
    <w:rsid w:val="00F450E2"/>
    <w:rsid w:val="00F46857"/>
    <w:rsid w:val="00F46F0E"/>
    <w:rsid w:val="00F503E8"/>
    <w:rsid w:val="00F53731"/>
    <w:rsid w:val="00F54980"/>
    <w:rsid w:val="00F569E5"/>
    <w:rsid w:val="00F6002C"/>
    <w:rsid w:val="00F612E7"/>
    <w:rsid w:val="00F64372"/>
    <w:rsid w:val="00F64E44"/>
    <w:rsid w:val="00F64ECD"/>
    <w:rsid w:val="00F6513F"/>
    <w:rsid w:val="00F735C5"/>
    <w:rsid w:val="00F767BB"/>
    <w:rsid w:val="00F81E37"/>
    <w:rsid w:val="00F858F9"/>
    <w:rsid w:val="00F86EBD"/>
    <w:rsid w:val="00F96E9A"/>
    <w:rsid w:val="00FA3065"/>
    <w:rsid w:val="00FB0161"/>
    <w:rsid w:val="00FB1384"/>
    <w:rsid w:val="00FC19DD"/>
    <w:rsid w:val="00FC7C5B"/>
    <w:rsid w:val="00FD40D7"/>
    <w:rsid w:val="00FD6F3C"/>
    <w:rsid w:val="00FE1AFB"/>
    <w:rsid w:val="00FE233E"/>
    <w:rsid w:val="00FE3958"/>
    <w:rsid w:val="00FE545E"/>
    <w:rsid w:val="00FF108F"/>
    <w:rsid w:val="00FF16E6"/>
    <w:rsid w:val="00FF2B13"/>
    <w:rsid w:val="00FF4976"/>
    <w:rsid w:val="00FF7CED"/>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54632"/>
    <w:rPr>
      <w:sz w:val="18"/>
      <w:szCs w:val="18"/>
    </w:rPr>
  </w:style>
  <w:style w:type="paragraph" w:styleId="CommentText">
    <w:name w:val="annotation text"/>
    <w:basedOn w:val="Normal"/>
    <w:link w:val="CommentTextChar"/>
    <w:uiPriority w:val="99"/>
    <w:semiHidden/>
    <w:unhideWhenUsed/>
    <w:rsid w:val="00D54632"/>
    <w:rPr>
      <w:lang/>
    </w:rPr>
  </w:style>
  <w:style w:type="character" w:customStyle="1" w:styleId="CommentTextChar">
    <w:name w:val="Comment Text Char"/>
    <w:link w:val="CommentText"/>
    <w:uiPriority w:val="99"/>
    <w:semiHidden/>
    <w:rsid w:val="00D54632"/>
    <w:rPr>
      <w:sz w:val="24"/>
      <w:szCs w:val="24"/>
    </w:rPr>
  </w:style>
  <w:style w:type="paragraph" w:styleId="CommentSubject">
    <w:name w:val="annotation subject"/>
    <w:basedOn w:val="CommentText"/>
    <w:next w:val="CommentText"/>
    <w:link w:val="CommentSubjectChar"/>
    <w:uiPriority w:val="99"/>
    <w:semiHidden/>
    <w:unhideWhenUsed/>
    <w:rsid w:val="00D54632"/>
    <w:rPr>
      <w:b/>
      <w:bCs/>
    </w:rPr>
  </w:style>
  <w:style w:type="character" w:customStyle="1" w:styleId="CommentSubjectChar">
    <w:name w:val="Comment Subject Char"/>
    <w:link w:val="CommentSubject"/>
    <w:uiPriority w:val="99"/>
    <w:semiHidden/>
    <w:rsid w:val="00D54632"/>
    <w:rPr>
      <w:b/>
      <w:bCs/>
      <w:sz w:val="24"/>
      <w:szCs w:val="24"/>
    </w:rPr>
  </w:style>
  <w:style w:type="paragraph" w:styleId="BalloonText">
    <w:name w:val="Balloon Text"/>
    <w:basedOn w:val="Normal"/>
    <w:link w:val="BalloonTextChar"/>
    <w:uiPriority w:val="99"/>
    <w:semiHidden/>
    <w:unhideWhenUsed/>
    <w:rsid w:val="00D54632"/>
    <w:rPr>
      <w:rFonts w:ascii="Lucida Grande" w:hAnsi="Lucida Grande"/>
      <w:sz w:val="18"/>
      <w:szCs w:val="18"/>
      <w:lang/>
    </w:rPr>
  </w:style>
  <w:style w:type="character" w:customStyle="1" w:styleId="BalloonTextChar">
    <w:name w:val="Balloon Text Char"/>
    <w:link w:val="BalloonText"/>
    <w:uiPriority w:val="99"/>
    <w:semiHidden/>
    <w:rsid w:val="00D54632"/>
    <w:rPr>
      <w:rFonts w:ascii="Lucida Grande" w:hAnsi="Lucida Grande"/>
      <w:sz w:val="18"/>
      <w:szCs w:val="18"/>
    </w:rPr>
  </w:style>
  <w:style w:type="paragraph" w:styleId="FootnoteText">
    <w:name w:val="footnote text"/>
    <w:basedOn w:val="Normal"/>
    <w:link w:val="FootnoteTextChar"/>
    <w:uiPriority w:val="99"/>
    <w:unhideWhenUsed/>
    <w:rsid w:val="007847AA"/>
    <w:rPr>
      <w:lang/>
    </w:rPr>
  </w:style>
  <w:style w:type="character" w:customStyle="1" w:styleId="FootnoteTextChar">
    <w:name w:val="Footnote Text Char"/>
    <w:link w:val="FootnoteText"/>
    <w:uiPriority w:val="99"/>
    <w:rsid w:val="007847AA"/>
    <w:rPr>
      <w:sz w:val="24"/>
      <w:szCs w:val="24"/>
    </w:rPr>
  </w:style>
  <w:style w:type="character" w:styleId="FootnoteReference">
    <w:name w:val="footnote reference"/>
    <w:uiPriority w:val="99"/>
    <w:unhideWhenUsed/>
    <w:rsid w:val="007847AA"/>
    <w:rPr>
      <w:vertAlign w:val="superscript"/>
    </w:rPr>
  </w:style>
  <w:style w:type="table" w:styleId="TableGrid">
    <w:name w:val="Table Grid"/>
    <w:basedOn w:val="TableNormal"/>
    <w:uiPriority w:val="59"/>
    <w:rsid w:val="00533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4415"/>
    <w:pPr>
      <w:tabs>
        <w:tab w:val="center" w:pos="4320"/>
        <w:tab w:val="right" w:pos="8640"/>
      </w:tabs>
    </w:pPr>
    <w:rPr>
      <w:lang/>
    </w:rPr>
  </w:style>
  <w:style w:type="character" w:customStyle="1" w:styleId="HeaderChar">
    <w:name w:val="Header Char"/>
    <w:link w:val="Header"/>
    <w:uiPriority w:val="99"/>
    <w:rsid w:val="00714415"/>
    <w:rPr>
      <w:sz w:val="24"/>
      <w:szCs w:val="24"/>
    </w:rPr>
  </w:style>
  <w:style w:type="paragraph" w:styleId="Footer">
    <w:name w:val="footer"/>
    <w:basedOn w:val="Normal"/>
    <w:link w:val="FooterChar"/>
    <w:uiPriority w:val="99"/>
    <w:unhideWhenUsed/>
    <w:rsid w:val="00714415"/>
    <w:pPr>
      <w:tabs>
        <w:tab w:val="center" w:pos="4320"/>
        <w:tab w:val="right" w:pos="8640"/>
      </w:tabs>
    </w:pPr>
    <w:rPr>
      <w:lang/>
    </w:rPr>
  </w:style>
  <w:style w:type="character" w:customStyle="1" w:styleId="FooterChar">
    <w:name w:val="Footer Char"/>
    <w:link w:val="Footer"/>
    <w:uiPriority w:val="99"/>
    <w:rsid w:val="00714415"/>
    <w:rPr>
      <w:sz w:val="24"/>
      <w:szCs w:val="24"/>
    </w:rPr>
  </w:style>
  <w:style w:type="character" w:styleId="PageNumber">
    <w:name w:val="page number"/>
    <w:uiPriority w:val="99"/>
    <w:semiHidden/>
    <w:unhideWhenUsed/>
    <w:rsid w:val="003378E8"/>
  </w:style>
  <w:style w:type="paragraph" w:styleId="EndnoteText">
    <w:name w:val="endnote text"/>
    <w:basedOn w:val="Normal"/>
    <w:link w:val="EndnoteTextChar"/>
    <w:uiPriority w:val="99"/>
    <w:semiHidden/>
    <w:unhideWhenUsed/>
    <w:rsid w:val="00422454"/>
  </w:style>
  <w:style w:type="character" w:customStyle="1" w:styleId="EndnoteTextChar">
    <w:name w:val="Endnote Text Char"/>
    <w:link w:val="EndnoteText"/>
    <w:uiPriority w:val="99"/>
    <w:semiHidden/>
    <w:rsid w:val="00422454"/>
    <w:rPr>
      <w:sz w:val="24"/>
      <w:szCs w:val="24"/>
    </w:rPr>
  </w:style>
  <w:style w:type="character" w:styleId="EndnoteReference">
    <w:name w:val="endnote reference"/>
    <w:uiPriority w:val="99"/>
    <w:semiHidden/>
    <w:unhideWhenUsed/>
    <w:rsid w:val="00422454"/>
    <w:rPr>
      <w:vertAlign w:val="superscript"/>
    </w:rPr>
  </w:style>
  <w:style w:type="character" w:styleId="Hyperlink">
    <w:name w:val="Hyperlink"/>
    <w:uiPriority w:val="99"/>
    <w:unhideWhenUsed/>
    <w:rsid w:val="005D2C3F"/>
    <w:rPr>
      <w:color w:val="0000FF"/>
      <w:u w:val="single"/>
    </w:rPr>
  </w:style>
  <w:style w:type="character" w:styleId="FollowedHyperlink">
    <w:name w:val="FollowedHyperlink"/>
    <w:uiPriority w:val="99"/>
    <w:semiHidden/>
    <w:unhideWhenUsed/>
    <w:rsid w:val="005D2C3F"/>
    <w:rPr>
      <w:color w:val="800080"/>
      <w:u w:val="single"/>
    </w:rPr>
  </w:style>
  <w:style w:type="paragraph" w:styleId="DocumentMap">
    <w:name w:val="Document Map"/>
    <w:basedOn w:val="Normal"/>
    <w:link w:val="DocumentMapChar"/>
    <w:uiPriority w:val="99"/>
    <w:semiHidden/>
    <w:unhideWhenUsed/>
    <w:rsid w:val="00680D33"/>
    <w:rPr>
      <w:rFonts w:ascii="Lucida Grande" w:hAnsi="Lucida Grande" w:cs="Lucida Grande"/>
    </w:rPr>
  </w:style>
  <w:style w:type="character" w:customStyle="1" w:styleId="DocumentMapChar">
    <w:name w:val="Document Map Char"/>
    <w:link w:val="DocumentMap"/>
    <w:uiPriority w:val="99"/>
    <w:semiHidden/>
    <w:rsid w:val="00680D33"/>
    <w:rPr>
      <w:rFonts w:ascii="Lucida Grande" w:hAnsi="Lucida Grande" w:cs="Lucida Grande"/>
      <w:sz w:val="24"/>
      <w:szCs w:val="24"/>
    </w:rPr>
  </w:style>
  <w:style w:type="paragraph" w:styleId="Revision">
    <w:name w:val="Revision"/>
    <w:hidden/>
    <w:uiPriority w:val="99"/>
    <w:semiHidden/>
    <w:rsid w:val="00D14D92"/>
    <w:rPr>
      <w:sz w:val="24"/>
      <w:szCs w:val="24"/>
    </w:rPr>
  </w:style>
  <w:style w:type="character" w:customStyle="1" w:styleId="apple-converted-space">
    <w:name w:val="apple-converted-space"/>
    <w:basedOn w:val="DefaultParagraphFont"/>
    <w:rsid w:val="00224BFF"/>
  </w:style>
</w:styles>
</file>

<file path=word/webSettings.xml><?xml version="1.0" encoding="utf-8"?>
<w:webSettings xmlns:r="http://schemas.openxmlformats.org/officeDocument/2006/relationships" xmlns:w="http://schemas.openxmlformats.org/wordprocessingml/2006/main">
  <w:divs>
    <w:div w:id="218979533">
      <w:bodyDiv w:val="1"/>
      <w:marLeft w:val="0"/>
      <w:marRight w:val="0"/>
      <w:marTop w:val="0"/>
      <w:marBottom w:val="0"/>
      <w:divBdr>
        <w:top w:val="none" w:sz="0" w:space="0" w:color="auto"/>
        <w:left w:val="none" w:sz="0" w:space="0" w:color="auto"/>
        <w:bottom w:val="none" w:sz="0" w:space="0" w:color="auto"/>
        <w:right w:val="none" w:sz="0" w:space="0" w:color="auto"/>
      </w:divBdr>
    </w:div>
    <w:div w:id="367492780">
      <w:bodyDiv w:val="1"/>
      <w:marLeft w:val="0"/>
      <w:marRight w:val="0"/>
      <w:marTop w:val="0"/>
      <w:marBottom w:val="0"/>
      <w:divBdr>
        <w:top w:val="none" w:sz="0" w:space="0" w:color="auto"/>
        <w:left w:val="none" w:sz="0" w:space="0" w:color="auto"/>
        <w:bottom w:val="none" w:sz="0" w:space="0" w:color="auto"/>
        <w:right w:val="none" w:sz="0" w:space="0" w:color="auto"/>
      </w:divBdr>
    </w:div>
    <w:div w:id="1944529017">
      <w:bodyDiv w:val="1"/>
      <w:marLeft w:val="0"/>
      <w:marRight w:val="0"/>
      <w:marTop w:val="0"/>
      <w:marBottom w:val="0"/>
      <w:divBdr>
        <w:top w:val="none" w:sz="0" w:space="0" w:color="auto"/>
        <w:left w:val="none" w:sz="0" w:space="0" w:color="auto"/>
        <w:bottom w:val="none" w:sz="0" w:space="0" w:color="auto"/>
        <w:right w:val="none" w:sz="0" w:space="0" w:color="auto"/>
      </w:divBdr>
    </w:div>
    <w:div w:id="1968969847">
      <w:bodyDiv w:val="1"/>
      <w:marLeft w:val="0"/>
      <w:marRight w:val="0"/>
      <w:marTop w:val="0"/>
      <w:marBottom w:val="0"/>
      <w:divBdr>
        <w:top w:val="none" w:sz="0" w:space="0" w:color="auto"/>
        <w:left w:val="none" w:sz="0" w:space="0" w:color="auto"/>
        <w:bottom w:val="none" w:sz="0" w:space="0" w:color="auto"/>
        <w:right w:val="none" w:sz="0" w:space="0" w:color="auto"/>
      </w:divBdr>
      <w:divsChild>
        <w:div w:id="238945958">
          <w:marLeft w:val="547"/>
          <w:marRight w:val="0"/>
          <w:marTop w:val="67"/>
          <w:marBottom w:val="0"/>
          <w:divBdr>
            <w:top w:val="none" w:sz="0" w:space="0" w:color="auto"/>
            <w:left w:val="none" w:sz="0" w:space="0" w:color="auto"/>
            <w:bottom w:val="none" w:sz="0" w:space="0" w:color="auto"/>
            <w:right w:val="none" w:sz="0" w:space="0" w:color="auto"/>
          </w:divBdr>
        </w:div>
        <w:div w:id="315380254">
          <w:marLeft w:val="547"/>
          <w:marRight w:val="0"/>
          <w:marTop w:val="67"/>
          <w:marBottom w:val="0"/>
          <w:divBdr>
            <w:top w:val="none" w:sz="0" w:space="0" w:color="auto"/>
            <w:left w:val="none" w:sz="0" w:space="0" w:color="auto"/>
            <w:bottom w:val="none" w:sz="0" w:space="0" w:color="auto"/>
            <w:right w:val="none" w:sz="0" w:space="0" w:color="auto"/>
          </w:divBdr>
        </w:div>
        <w:div w:id="411045128">
          <w:marLeft w:val="547"/>
          <w:marRight w:val="0"/>
          <w:marTop w:val="67"/>
          <w:marBottom w:val="0"/>
          <w:divBdr>
            <w:top w:val="none" w:sz="0" w:space="0" w:color="auto"/>
            <w:left w:val="none" w:sz="0" w:space="0" w:color="auto"/>
            <w:bottom w:val="none" w:sz="0" w:space="0" w:color="auto"/>
            <w:right w:val="none" w:sz="0" w:space="0" w:color="auto"/>
          </w:divBdr>
        </w:div>
        <w:div w:id="595747581">
          <w:marLeft w:val="547"/>
          <w:marRight w:val="0"/>
          <w:marTop w:val="67"/>
          <w:marBottom w:val="0"/>
          <w:divBdr>
            <w:top w:val="none" w:sz="0" w:space="0" w:color="auto"/>
            <w:left w:val="none" w:sz="0" w:space="0" w:color="auto"/>
            <w:bottom w:val="none" w:sz="0" w:space="0" w:color="auto"/>
            <w:right w:val="none" w:sz="0" w:space="0" w:color="auto"/>
          </w:divBdr>
        </w:div>
        <w:div w:id="985469680">
          <w:marLeft w:val="547"/>
          <w:marRight w:val="0"/>
          <w:marTop w:val="67"/>
          <w:marBottom w:val="0"/>
          <w:divBdr>
            <w:top w:val="none" w:sz="0" w:space="0" w:color="auto"/>
            <w:left w:val="none" w:sz="0" w:space="0" w:color="auto"/>
            <w:bottom w:val="none" w:sz="0" w:space="0" w:color="auto"/>
            <w:right w:val="none" w:sz="0" w:space="0" w:color="auto"/>
          </w:divBdr>
        </w:div>
        <w:div w:id="1950888638">
          <w:marLeft w:val="547"/>
          <w:marRight w:val="0"/>
          <w:marTop w:val="67"/>
          <w:marBottom w:val="0"/>
          <w:divBdr>
            <w:top w:val="none" w:sz="0" w:space="0" w:color="auto"/>
            <w:left w:val="none" w:sz="0" w:space="0" w:color="auto"/>
            <w:bottom w:val="none" w:sz="0" w:space="0" w:color="auto"/>
            <w:right w:val="none" w:sz="0" w:space="0" w:color="auto"/>
          </w:divBdr>
        </w:div>
        <w:div w:id="2146311605">
          <w:marLeft w:val="547"/>
          <w:marRight w:val="0"/>
          <w:marTop w:val="67"/>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2CDE6-5543-47E3-8F13-F9FB6A92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6190</Words>
  <Characters>35283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41391</CharactersWithSpaces>
  <SharedDoc>false</SharedDoc>
  <HLinks>
    <vt:vector size="36" baseType="variant">
      <vt:variant>
        <vt:i4>1507395</vt:i4>
      </vt:variant>
      <vt:variant>
        <vt:i4>12</vt:i4>
      </vt:variant>
      <vt:variant>
        <vt:i4>0</vt:i4>
      </vt:variant>
      <vt:variant>
        <vt:i4>5</vt:i4>
      </vt:variant>
      <vt:variant>
        <vt:lpwstr>http://sites.oxy.edu/lterry/expectations.m4v</vt:lpwstr>
      </vt:variant>
      <vt:variant>
        <vt:lpwstr/>
      </vt:variant>
      <vt:variant>
        <vt:i4>2555919</vt:i4>
      </vt:variant>
      <vt:variant>
        <vt:i4>9</vt:i4>
      </vt:variant>
      <vt:variant>
        <vt:i4>0</vt:i4>
      </vt:variant>
      <vt:variant>
        <vt:i4>5</vt:i4>
      </vt:variant>
      <vt:variant>
        <vt:lpwstr>http://ed-osprey.gsu.edu/ojs/index.php/JUME/article/view/98</vt:lpwstr>
      </vt:variant>
      <vt:variant>
        <vt:lpwstr/>
      </vt:variant>
      <vt:variant>
        <vt:i4>4522064</vt:i4>
      </vt:variant>
      <vt:variant>
        <vt:i4>6</vt:i4>
      </vt:variant>
      <vt:variant>
        <vt:i4>0</vt:i4>
      </vt:variant>
      <vt:variant>
        <vt:i4>5</vt:i4>
      </vt:variant>
      <vt:variant>
        <vt:lpwstr>http://people.exeter.ac.uk/PErnest/pome18/PhoM_ for_ICME_04.htm</vt:lpwstr>
      </vt:variant>
      <vt:variant>
        <vt:lpwstr/>
      </vt:variant>
      <vt:variant>
        <vt:i4>2031647</vt:i4>
      </vt:variant>
      <vt:variant>
        <vt:i4>3</vt:i4>
      </vt:variant>
      <vt:variant>
        <vt:i4>0</vt:i4>
      </vt:variant>
      <vt:variant>
        <vt:i4>5</vt:i4>
      </vt:variant>
      <vt:variant>
        <vt:lpwstr>mailto:cbllock3@memphis.edu</vt:lpwstr>
      </vt:variant>
      <vt:variant>
        <vt:lpwstr/>
      </vt:variant>
      <vt:variant>
        <vt:i4>655439</vt:i4>
      </vt:variant>
      <vt:variant>
        <vt:i4>0</vt:i4>
      </vt:variant>
      <vt:variant>
        <vt:i4>0</vt:i4>
      </vt:variant>
      <vt:variant>
        <vt:i4>5</vt:i4>
      </vt:variant>
      <vt:variant>
        <vt:lpwstr>mailto:dstinson@gsu.edu</vt:lpwstr>
      </vt:variant>
      <vt:variant>
        <vt:lpwstr/>
      </vt:variant>
      <vt:variant>
        <vt:i4>2818157</vt:i4>
      </vt:variant>
      <vt:variant>
        <vt:i4>7</vt:i4>
      </vt:variant>
      <vt:variant>
        <vt:i4>0</vt:i4>
      </vt:variant>
      <vt:variant>
        <vt:i4>5</vt:i4>
      </vt:variant>
      <vt:variant>
        <vt:lpwstr>http://people.exeter.ac.uk/PErnest/welcome.htm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Stinson</dc:creator>
  <cp:lastModifiedBy>Paul Ernest</cp:lastModifiedBy>
  <cp:revision>2</cp:revision>
  <cp:lastPrinted>2016-07-06T17:54:00Z</cp:lastPrinted>
  <dcterms:created xsi:type="dcterms:W3CDTF">2016-10-06T22:51:00Z</dcterms:created>
  <dcterms:modified xsi:type="dcterms:W3CDTF">2016-10-06T22:51:00Z</dcterms:modified>
</cp:coreProperties>
</file>